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tblLook w:val="01E0" w:firstRow="1" w:lastRow="1" w:firstColumn="1" w:lastColumn="1" w:noHBand="0" w:noVBand="0"/>
      </w:tblPr>
      <w:tblGrid>
        <w:gridCol w:w="4077"/>
        <w:gridCol w:w="1134"/>
        <w:gridCol w:w="4395"/>
      </w:tblGrid>
      <w:tr w:rsidR="004E57FA" w:rsidRPr="004B7906" w:rsidTr="00F26706">
        <w:tc>
          <w:tcPr>
            <w:tcW w:w="4077" w:type="dxa"/>
          </w:tcPr>
          <w:p w:rsidR="004E57FA" w:rsidRDefault="004E57FA" w:rsidP="002E317C">
            <w:pPr>
              <w:pStyle w:val="ConsPlusNormal"/>
              <w:rPr>
                <w:rFonts w:ascii="Times New Roman" w:hAnsi="Times New Roman" w:cs="Times New Roman"/>
                <w:sz w:val="28"/>
                <w:szCs w:val="28"/>
              </w:rPr>
            </w:pPr>
          </w:p>
        </w:tc>
        <w:tc>
          <w:tcPr>
            <w:tcW w:w="1134" w:type="dxa"/>
          </w:tcPr>
          <w:p w:rsidR="004E57FA" w:rsidRDefault="004E57FA" w:rsidP="002E317C">
            <w:pPr>
              <w:pStyle w:val="ConsPlusNormal"/>
              <w:rPr>
                <w:rFonts w:ascii="Times New Roman" w:hAnsi="Times New Roman" w:cs="Times New Roman"/>
                <w:sz w:val="28"/>
                <w:szCs w:val="28"/>
              </w:rPr>
            </w:pPr>
          </w:p>
        </w:tc>
        <w:tc>
          <w:tcPr>
            <w:tcW w:w="4395" w:type="dxa"/>
            <w:hideMark/>
          </w:tcPr>
          <w:p w:rsidR="004E57FA" w:rsidRPr="004B7906" w:rsidRDefault="004E57FA" w:rsidP="002E317C">
            <w:pPr>
              <w:pStyle w:val="ConsPlusNormal"/>
              <w:rPr>
                <w:rFonts w:ascii="Times New Roman" w:hAnsi="Times New Roman" w:cs="Times New Roman"/>
                <w:sz w:val="28"/>
                <w:szCs w:val="28"/>
              </w:rPr>
            </w:pPr>
            <w:r w:rsidRPr="004B7906">
              <w:rPr>
                <w:rFonts w:ascii="Times New Roman" w:hAnsi="Times New Roman" w:cs="Times New Roman"/>
                <w:sz w:val="28"/>
                <w:szCs w:val="28"/>
              </w:rPr>
              <w:t xml:space="preserve">Приложение № </w:t>
            </w:r>
            <w:r w:rsidR="00E80552">
              <w:rPr>
                <w:rFonts w:ascii="Times New Roman" w:hAnsi="Times New Roman" w:cs="Times New Roman"/>
                <w:sz w:val="28"/>
                <w:szCs w:val="28"/>
              </w:rPr>
              <w:t>8</w:t>
            </w:r>
          </w:p>
          <w:p w:rsidR="004E57FA" w:rsidRDefault="004E57FA" w:rsidP="002E317C">
            <w:pPr>
              <w:pStyle w:val="ConsPlusNormal"/>
              <w:rPr>
                <w:rFonts w:ascii="Times New Roman" w:hAnsi="Times New Roman" w:cs="Times New Roman"/>
                <w:sz w:val="28"/>
                <w:szCs w:val="28"/>
              </w:rPr>
            </w:pPr>
          </w:p>
          <w:p w:rsidR="004E57FA" w:rsidRPr="004B7906" w:rsidRDefault="004E57FA" w:rsidP="002E317C">
            <w:pPr>
              <w:pStyle w:val="ConsPlusNormal"/>
              <w:rPr>
                <w:rFonts w:ascii="Times New Roman" w:hAnsi="Times New Roman" w:cs="Times New Roman"/>
                <w:sz w:val="28"/>
                <w:szCs w:val="28"/>
              </w:rPr>
            </w:pPr>
            <w:r w:rsidRPr="004B7906">
              <w:rPr>
                <w:rFonts w:ascii="Times New Roman" w:hAnsi="Times New Roman" w:cs="Times New Roman"/>
                <w:sz w:val="28"/>
                <w:szCs w:val="28"/>
              </w:rPr>
              <w:t>УТВЕРЖДЕН</w:t>
            </w:r>
          </w:p>
          <w:p w:rsidR="004E57FA" w:rsidRPr="004B7906" w:rsidRDefault="004E57FA" w:rsidP="002E317C">
            <w:pPr>
              <w:pStyle w:val="ConsPlusNormal"/>
              <w:rPr>
                <w:rFonts w:ascii="Times New Roman" w:hAnsi="Times New Roman" w:cs="Times New Roman"/>
                <w:sz w:val="28"/>
                <w:szCs w:val="28"/>
              </w:rPr>
            </w:pPr>
          </w:p>
          <w:p w:rsidR="004E57FA" w:rsidRPr="004B7906" w:rsidRDefault="004E57FA" w:rsidP="002E317C">
            <w:pPr>
              <w:pStyle w:val="ConsPlusNormal"/>
              <w:rPr>
                <w:rFonts w:ascii="Times New Roman" w:hAnsi="Times New Roman" w:cs="Times New Roman"/>
                <w:sz w:val="28"/>
                <w:szCs w:val="28"/>
              </w:rPr>
            </w:pPr>
            <w:r w:rsidRPr="004B7906">
              <w:rPr>
                <w:rFonts w:ascii="Times New Roman" w:hAnsi="Times New Roman" w:cs="Times New Roman"/>
                <w:sz w:val="28"/>
                <w:szCs w:val="28"/>
              </w:rPr>
              <w:t xml:space="preserve">постановлением Правительства Кировской области </w:t>
            </w:r>
          </w:p>
          <w:p w:rsidR="004E57FA" w:rsidRDefault="004E57FA" w:rsidP="00823119">
            <w:pPr>
              <w:pStyle w:val="ConsPlusNormal"/>
              <w:rPr>
                <w:rFonts w:ascii="Times New Roman" w:hAnsi="Times New Roman" w:cs="Times New Roman"/>
                <w:sz w:val="28"/>
                <w:szCs w:val="28"/>
              </w:rPr>
            </w:pPr>
            <w:r w:rsidRPr="004B7906">
              <w:rPr>
                <w:rFonts w:ascii="Times New Roman" w:hAnsi="Times New Roman" w:cs="Times New Roman"/>
                <w:sz w:val="28"/>
                <w:szCs w:val="28"/>
              </w:rPr>
              <w:t xml:space="preserve">от </w:t>
            </w:r>
            <w:r w:rsidR="00823119">
              <w:rPr>
                <w:rFonts w:ascii="Times New Roman" w:hAnsi="Times New Roman" w:cs="Times New Roman"/>
                <w:sz w:val="28"/>
                <w:szCs w:val="28"/>
              </w:rPr>
              <w:t xml:space="preserve">19.06.2018    </w:t>
            </w:r>
            <w:r w:rsidRPr="004B7906">
              <w:rPr>
                <w:rFonts w:ascii="Times New Roman" w:hAnsi="Times New Roman" w:cs="Times New Roman"/>
                <w:sz w:val="28"/>
                <w:szCs w:val="28"/>
              </w:rPr>
              <w:t>№</w:t>
            </w:r>
            <w:r w:rsidR="00823119">
              <w:rPr>
                <w:rFonts w:ascii="Times New Roman" w:hAnsi="Times New Roman" w:cs="Times New Roman"/>
                <w:sz w:val="28"/>
                <w:szCs w:val="28"/>
              </w:rPr>
              <w:t xml:space="preserve"> 297-П</w:t>
            </w:r>
            <w:r w:rsidRPr="004B7906">
              <w:rPr>
                <w:rFonts w:ascii="Times New Roman" w:hAnsi="Times New Roman" w:cs="Times New Roman"/>
                <w:sz w:val="28"/>
                <w:szCs w:val="28"/>
              </w:rPr>
              <w:t xml:space="preserve"> </w:t>
            </w:r>
          </w:p>
        </w:tc>
      </w:tr>
    </w:tbl>
    <w:p w:rsidR="004E57FA" w:rsidRPr="006E136F" w:rsidRDefault="004E57FA" w:rsidP="002E317C">
      <w:pPr>
        <w:pStyle w:val="ConsPlusNormal"/>
        <w:spacing w:before="720"/>
        <w:jc w:val="center"/>
        <w:rPr>
          <w:rFonts w:ascii="Times New Roman" w:hAnsi="Times New Roman" w:cs="Times New Roman"/>
          <w:b/>
          <w:bCs/>
          <w:sz w:val="28"/>
          <w:szCs w:val="28"/>
        </w:rPr>
      </w:pPr>
      <w:bookmarkStart w:id="0" w:name="Par422"/>
      <w:bookmarkStart w:id="1" w:name="Par427"/>
      <w:bookmarkEnd w:id="0"/>
      <w:bookmarkEnd w:id="1"/>
      <w:r w:rsidRPr="006E136F">
        <w:rPr>
          <w:rFonts w:ascii="Times New Roman" w:hAnsi="Times New Roman" w:cs="Times New Roman"/>
          <w:b/>
          <w:bCs/>
          <w:sz w:val="28"/>
          <w:szCs w:val="28"/>
        </w:rPr>
        <w:t>ПОРЯДОК</w:t>
      </w:r>
      <w:r w:rsidR="00BC3596">
        <w:rPr>
          <w:rFonts w:ascii="Times New Roman" w:hAnsi="Times New Roman" w:cs="Times New Roman"/>
          <w:b/>
          <w:bCs/>
          <w:sz w:val="28"/>
          <w:szCs w:val="28"/>
        </w:rPr>
        <w:t xml:space="preserve"> </w:t>
      </w:r>
    </w:p>
    <w:p w:rsidR="00C65FE7" w:rsidRDefault="00BC3596" w:rsidP="002E317C">
      <w:pPr>
        <w:pStyle w:val="ConsPlusNormal"/>
        <w:jc w:val="center"/>
        <w:rPr>
          <w:rFonts w:ascii="Times New Roman" w:hAnsi="Times New Roman" w:cs="Times New Roman"/>
          <w:b/>
          <w:bCs/>
          <w:sz w:val="28"/>
          <w:szCs w:val="28"/>
        </w:rPr>
      </w:pPr>
      <w:r>
        <w:rPr>
          <w:rFonts w:ascii="Times New Roman" w:hAnsi="Times New Roman" w:cs="Times New Roman"/>
          <w:b/>
          <w:bCs/>
          <w:sz w:val="28"/>
          <w:szCs w:val="28"/>
        </w:rPr>
        <w:t xml:space="preserve">определения объема и </w:t>
      </w:r>
      <w:r w:rsidR="00524857" w:rsidRPr="006E136F">
        <w:rPr>
          <w:rFonts w:ascii="Times New Roman" w:hAnsi="Times New Roman" w:cs="Times New Roman"/>
          <w:b/>
          <w:bCs/>
          <w:sz w:val="28"/>
          <w:szCs w:val="28"/>
        </w:rPr>
        <w:t>предоставления субсиди</w:t>
      </w:r>
      <w:r>
        <w:rPr>
          <w:rFonts w:ascii="Times New Roman" w:hAnsi="Times New Roman" w:cs="Times New Roman"/>
          <w:b/>
          <w:bCs/>
          <w:sz w:val="28"/>
          <w:szCs w:val="28"/>
        </w:rPr>
        <w:t>й</w:t>
      </w:r>
      <w:r w:rsidR="00524857" w:rsidRPr="006E136F">
        <w:rPr>
          <w:rFonts w:ascii="Times New Roman" w:hAnsi="Times New Roman" w:cs="Times New Roman"/>
          <w:b/>
          <w:bCs/>
          <w:sz w:val="28"/>
          <w:szCs w:val="28"/>
        </w:rPr>
        <w:t xml:space="preserve"> </w:t>
      </w:r>
      <w:r w:rsidR="00AC1F37">
        <w:rPr>
          <w:rFonts w:ascii="Times New Roman" w:hAnsi="Times New Roman" w:cs="Times New Roman"/>
          <w:b/>
          <w:bCs/>
          <w:sz w:val="28"/>
          <w:szCs w:val="28"/>
        </w:rPr>
        <w:t>некоммерческим организациям</w:t>
      </w:r>
      <w:r w:rsidR="00524857" w:rsidRPr="006E136F">
        <w:rPr>
          <w:rFonts w:ascii="Times New Roman" w:hAnsi="Times New Roman" w:cs="Times New Roman"/>
          <w:b/>
          <w:bCs/>
          <w:sz w:val="28"/>
          <w:szCs w:val="28"/>
        </w:rPr>
        <w:t>,</w:t>
      </w:r>
      <w:r w:rsidR="008403DD">
        <w:rPr>
          <w:rFonts w:ascii="Times New Roman" w:hAnsi="Times New Roman" w:cs="Times New Roman"/>
          <w:b/>
          <w:bCs/>
          <w:sz w:val="28"/>
          <w:szCs w:val="28"/>
        </w:rPr>
        <w:t xml:space="preserve"> </w:t>
      </w:r>
      <w:r w:rsidR="00524857" w:rsidRPr="006E136F">
        <w:rPr>
          <w:rFonts w:ascii="Times New Roman" w:hAnsi="Times New Roman" w:cs="Times New Roman"/>
          <w:b/>
          <w:bCs/>
          <w:sz w:val="28"/>
          <w:szCs w:val="28"/>
        </w:rPr>
        <w:t xml:space="preserve">расположенным на территории </w:t>
      </w:r>
      <w:r w:rsidR="00BB77E0">
        <w:rPr>
          <w:rFonts w:ascii="Times New Roman" w:hAnsi="Times New Roman" w:cs="Times New Roman"/>
          <w:b/>
          <w:bCs/>
          <w:sz w:val="28"/>
          <w:szCs w:val="28"/>
        </w:rPr>
        <w:t>К</w:t>
      </w:r>
      <w:r w:rsidR="00524857" w:rsidRPr="006E136F">
        <w:rPr>
          <w:rFonts w:ascii="Times New Roman" w:hAnsi="Times New Roman" w:cs="Times New Roman"/>
          <w:b/>
          <w:bCs/>
          <w:sz w:val="28"/>
          <w:szCs w:val="28"/>
        </w:rPr>
        <w:t>ировской области,</w:t>
      </w:r>
      <w:r w:rsidR="00C65FE7" w:rsidRPr="00C65FE7">
        <w:rPr>
          <w:rFonts w:ascii="Times New Roman" w:hAnsi="Times New Roman" w:cs="Times New Roman"/>
          <w:b/>
          <w:bCs/>
          <w:sz w:val="28"/>
          <w:szCs w:val="28"/>
        </w:rPr>
        <w:t xml:space="preserve"> </w:t>
      </w:r>
      <w:r w:rsidR="00C65FE7" w:rsidRPr="006E136F">
        <w:rPr>
          <w:rFonts w:ascii="Times New Roman" w:hAnsi="Times New Roman" w:cs="Times New Roman"/>
          <w:b/>
          <w:bCs/>
          <w:sz w:val="28"/>
          <w:szCs w:val="28"/>
        </w:rPr>
        <w:t>в случае организации ими отдыха</w:t>
      </w:r>
      <w:r w:rsidR="00C65FE7">
        <w:rPr>
          <w:rFonts w:ascii="Times New Roman" w:hAnsi="Times New Roman" w:cs="Times New Roman"/>
          <w:b/>
          <w:bCs/>
          <w:sz w:val="28"/>
          <w:szCs w:val="28"/>
        </w:rPr>
        <w:t xml:space="preserve"> </w:t>
      </w:r>
      <w:r w:rsidR="00C65FE7" w:rsidRPr="006E136F">
        <w:rPr>
          <w:rFonts w:ascii="Times New Roman" w:hAnsi="Times New Roman" w:cs="Times New Roman"/>
          <w:b/>
          <w:bCs/>
          <w:sz w:val="28"/>
          <w:szCs w:val="28"/>
        </w:rPr>
        <w:t>и оздоровления детей</w:t>
      </w:r>
    </w:p>
    <w:p w:rsidR="004E57FA" w:rsidRPr="00524857" w:rsidRDefault="004E57FA" w:rsidP="002E317C">
      <w:pPr>
        <w:pStyle w:val="ConsPlusNormal"/>
        <w:spacing w:before="480"/>
        <w:ind w:firstLine="709"/>
        <w:jc w:val="both"/>
        <w:outlineLvl w:val="1"/>
        <w:rPr>
          <w:rFonts w:ascii="Times New Roman" w:hAnsi="Times New Roman" w:cs="Times New Roman"/>
          <w:b/>
          <w:sz w:val="28"/>
          <w:szCs w:val="28"/>
        </w:rPr>
      </w:pPr>
      <w:bookmarkStart w:id="2" w:name="Par437"/>
      <w:bookmarkEnd w:id="2"/>
      <w:r w:rsidRPr="00BB77E0">
        <w:rPr>
          <w:rFonts w:ascii="Times New Roman" w:hAnsi="Times New Roman" w:cs="Times New Roman"/>
          <w:b/>
          <w:sz w:val="28"/>
          <w:szCs w:val="28"/>
        </w:rPr>
        <w:t>1.</w:t>
      </w:r>
      <w:r w:rsidRPr="006E136F">
        <w:rPr>
          <w:rFonts w:ascii="Times New Roman" w:hAnsi="Times New Roman" w:cs="Times New Roman"/>
          <w:sz w:val="28"/>
          <w:szCs w:val="28"/>
        </w:rPr>
        <w:t xml:space="preserve"> </w:t>
      </w:r>
      <w:r w:rsidRPr="00524857">
        <w:rPr>
          <w:rFonts w:ascii="Times New Roman" w:hAnsi="Times New Roman" w:cs="Times New Roman"/>
          <w:b/>
          <w:sz w:val="28"/>
          <w:szCs w:val="28"/>
        </w:rPr>
        <w:t>Общие положения</w:t>
      </w:r>
    </w:p>
    <w:p w:rsidR="00524857" w:rsidRDefault="00524857" w:rsidP="002E317C">
      <w:pPr>
        <w:pStyle w:val="ConsPlusNormal"/>
        <w:ind w:firstLine="709"/>
        <w:jc w:val="both"/>
        <w:rPr>
          <w:rFonts w:ascii="Times New Roman" w:hAnsi="Times New Roman" w:cs="Times New Roman"/>
          <w:sz w:val="28"/>
          <w:szCs w:val="28"/>
        </w:rPr>
      </w:pPr>
    </w:p>
    <w:p w:rsidR="00FA3828" w:rsidRDefault="004E57FA" w:rsidP="002E317C">
      <w:pPr>
        <w:pStyle w:val="ConsPlusNormal"/>
        <w:spacing w:line="360" w:lineRule="auto"/>
        <w:ind w:firstLine="709"/>
        <w:jc w:val="both"/>
        <w:rPr>
          <w:rFonts w:ascii="Times New Roman" w:hAnsi="Times New Roman" w:cs="Times New Roman"/>
          <w:sz w:val="28"/>
          <w:szCs w:val="28"/>
        </w:rPr>
      </w:pPr>
      <w:r w:rsidRPr="006E136F">
        <w:rPr>
          <w:rFonts w:ascii="Times New Roman" w:hAnsi="Times New Roman" w:cs="Times New Roman"/>
          <w:sz w:val="28"/>
          <w:szCs w:val="28"/>
        </w:rPr>
        <w:t xml:space="preserve">1.1. Порядок </w:t>
      </w:r>
      <w:r w:rsidR="00BC3596">
        <w:rPr>
          <w:rFonts w:ascii="Times New Roman" w:hAnsi="Times New Roman" w:cs="Times New Roman"/>
          <w:sz w:val="28"/>
          <w:szCs w:val="28"/>
        </w:rPr>
        <w:t xml:space="preserve">определения объема и </w:t>
      </w:r>
      <w:r w:rsidRPr="006E136F">
        <w:rPr>
          <w:rFonts w:ascii="Times New Roman" w:hAnsi="Times New Roman" w:cs="Times New Roman"/>
          <w:sz w:val="28"/>
          <w:szCs w:val="28"/>
        </w:rPr>
        <w:t>предоставления субсиди</w:t>
      </w:r>
      <w:r w:rsidR="00BC3596">
        <w:rPr>
          <w:rFonts w:ascii="Times New Roman" w:hAnsi="Times New Roman" w:cs="Times New Roman"/>
          <w:sz w:val="28"/>
          <w:szCs w:val="28"/>
        </w:rPr>
        <w:t>й</w:t>
      </w:r>
      <w:r w:rsidRPr="006E136F">
        <w:rPr>
          <w:rFonts w:ascii="Times New Roman" w:hAnsi="Times New Roman" w:cs="Times New Roman"/>
          <w:sz w:val="28"/>
          <w:szCs w:val="28"/>
        </w:rPr>
        <w:t xml:space="preserve"> </w:t>
      </w:r>
      <w:r w:rsidR="00AC1F37" w:rsidRPr="00AC1F37">
        <w:rPr>
          <w:rFonts w:ascii="Times New Roman" w:hAnsi="Times New Roman" w:cs="Times New Roman"/>
          <w:sz w:val="28"/>
          <w:szCs w:val="28"/>
        </w:rPr>
        <w:t>некоммерческим организациям</w:t>
      </w:r>
      <w:r w:rsidR="0015089B">
        <w:rPr>
          <w:rFonts w:ascii="Times New Roman" w:hAnsi="Times New Roman" w:cs="Times New Roman"/>
          <w:sz w:val="28"/>
          <w:szCs w:val="28"/>
        </w:rPr>
        <w:t xml:space="preserve">, </w:t>
      </w:r>
      <w:r w:rsidRPr="006E136F">
        <w:rPr>
          <w:rFonts w:ascii="Times New Roman" w:hAnsi="Times New Roman" w:cs="Times New Roman"/>
          <w:sz w:val="28"/>
          <w:szCs w:val="28"/>
        </w:rPr>
        <w:t xml:space="preserve">расположенным на территории Кировской области, </w:t>
      </w:r>
      <w:r w:rsidR="00C65FE7" w:rsidRPr="00C65FE7">
        <w:rPr>
          <w:rFonts w:ascii="Times New Roman" w:hAnsi="Times New Roman" w:cs="Times New Roman"/>
          <w:sz w:val="28"/>
          <w:szCs w:val="28"/>
        </w:rPr>
        <w:t xml:space="preserve">в случае организации ими отдыха и оздоровления детей </w:t>
      </w:r>
      <w:r w:rsidR="00E2278C">
        <w:rPr>
          <w:rFonts w:ascii="Times New Roman" w:hAnsi="Times New Roman" w:cs="Times New Roman"/>
          <w:sz w:val="28"/>
          <w:szCs w:val="28"/>
        </w:rPr>
        <w:t>(далее –</w:t>
      </w:r>
      <w:r w:rsidRPr="006E136F">
        <w:rPr>
          <w:rFonts w:ascii="Times New Roman" w:hAnsi="Times New Roman" w:cs="Times New Roman"/>
          <w:sz w:val="28"/>
          <w:szCs w:val="28"/>
        </w:rPr>
        <w:t xml:space="preserve"> Порядок) </w:t>
      </w:r>
      <w:r w:rsidR="00881D3C">
        <w:rPr>
          <w:rFonts w:ascii="Times New Roman" w:hAnsi="Times New Roman" w:cs="Times New Roman"/>
          <w:sz w:val="28"/>
          <w:szCs w:val="28"/>
        </w:rPr>
        <w:t>устанавливает</w:t>
      </w:r>
      <w:r w:rsidRPr="006E136F">
        <w:rPr>
          <w:rFonts w:ascii="Times New Roman" w:hAnsi="Times New Roman" w:cs="Times New Roman"/>
          <w:sz w:val="28"/>
          <w:szCs w:val="28"/>
        </w:rPr>
        <w:t xml:space="preserve"> </w:t>
      </w:r>
      <w:r w:rsidR="00BC3596">
        <w:rPr>
          <w:rFonts w:ascii="Times New Roman" w:hAnsi="Times New Roman" w:cs="Times New Roman"/>
          <w:sz w:val="28"/>
          <w:szCs w:val="28"/>
        </w:rPr>
        <w:t xml:space="preserve">цели, условия и порядок </w:t>
      </w:r>
      <w:r w:rsidR="00881D3C">
        <w:rPr>
          <w:rFonts w:ascii="Times New Roman" w:hAnsi="Times New Roman" w:cs="Times New Roman"/>
          <w:sz w:val="28"/>
          <w:szCs w:val="28"/>
        </w:rPr>
        <w:t xml:space="preserve">определения объема и </w:t>
      </w:r>
      <w:r w:rsidRPr="006E136F">
        <w:rPr>
          <w:rFonts w:ascii="Times New Roman" w:hAnsi="Times New Roman" w:cs="Times New Roman"/>
          <w:sz w:val="28"/>
          <w:szCs w:val="28"/>
        </w:rPr>
        <w:t>предоставления субсиди</w:t>
      </w:r>
      <w:r w:rsidR="00881D3C">
        <w:rPr>
          <w:rFonts w:ascii="Times New Roman" w:hAnsi="Times New Roman" w:cs="Times New Roman"/>
          <w:sz w:val="28"/>
          <w:szCs w:val="28"/>
        </w:rPr>
        <w:t>й</w:t>
      </w:r>
      <w:r w:rsidRPr="006E136F">
        <w:rPr>
          <w:rFonts w:ascii="Times New Roman" w:hAnsi="Times New Roman" w:cs="Times New Roman"/>
          <w:sz w:val="28"/>
          <w:szCs w:val="28"/>
        </w:rPr>
        <w:t xml:space="preserve"> </w:t>
      </w:r>
      <w:r w:rsidR="00AC1F37" w:rsidRPr="00AC1F37">
        <w:rPr>
          <w:rFonts w:ascii="Times New Roman" w:hAnsi="Times New Roman" w:cs="Times New Roman"/>
          <w:sz w:val="28"/>
          <w:szCs w:val="28"/>
        </w:rPr>
        <w:t>некоммерческим организациям</w:t>
      </w:r>
      <w:r w:rsidR="0015089B">
        <w:rPr>
          <w:rFonts w:ascii="Times New Roman" w:hAnsi="Times New Roman" w:cs="Times New Roman"/>
          <w:sz w:val="28"/>
          <w:szCs w:val="28"/>
        </w:rPr>
        <w:t>,</w:t>
      </w:r>
      <w:r w:rsidR="0015089B" w:rsidRPr="0015089B">
        <w:rPr>
          <w:rFonts w:ascii="Times New Roman" w:hAnsi="Times New Roman" w:cs="Times New Roman"/>
          <w:sz w:val="28"/>
          <w:szCs w:val="28"/>
        </w:rPr>
        <w:t xml:space="preserve"> </w:t>
      </w:r>
      <w:r w:rsidRPr="006E136F">
        <w:rPr>
          <w:rFonts w:ascii="Times New Roman" w:hAnsi="Times New Roman" w:cs="Times New Roman"/>
          <w:sz w:val="28"/>
          <w:szCs w:val="28"/>
        </w:rPr>
        <w:t>расположенным на территории Кировской области</w:t>
      </w:r>
      <w:r w:rsidR="00C65FE7">
        <w:rPr>
          <w:rFonts w:ascii="Times New Roman" w:hAnsi="Times New Roman" w:cs="Times New Roman"/>
          <w:sz w:val="28"/>
          <w:szCs w:val="28"/>
        </w:rPr>
        <w:t>,</w:t>
      </w:r>
      <w:r w:rsidR="00C65FE7" w:rsidRPr="00C65FE7">
        <w:rPr>
          <w:rFonts w:ascii="Times New Roman" w:hAnsi="Times New Roman" w:cs="Times New Roman"/>
          <w:sz w:val="28"/>
          <w:szCs w:val="28"/>
        </w:rPr>
        <w:t xml:space="preserve"> в случае организации ими отдыха и оздоровления детей</w:t>
      </w:r>
      <w:r w:rsidRPr="006E136F">
        <w:rPr>
          <w:rFonts w:ascii="Times New Roman" w:hAnsi="Times New Roman" w:cs="Times New Roman"/>
          <w:sz w:val="28"/>
          <w:szCs w:val="28"/>
        </w:rPr>
        <w:t xml:space="preserve"> </w:t>
      </w:r>
      <w:r w:rsidR="00E2278C">
        <w:rPr>
          <w:rFonts w:ascii="Times New Roman" w:hAnsi="Times New Roman" w:cs="Times New Roman"/>
          <w:sz w:val="28"/>
          <w:szCs w:val="28"/>
        </w:rPr>
        <w:t>(далее –</w:t>
      </w:r>
      <w:r w:rsidRPr="006E136F">
        <w:rPr>
          <w:rFonts w:ascii="Times New Roman" w:hAnsi="Times New Roman" w:cs="Times New Roman"/>
          <w:sz w:val="28"/>
          <w:szCs w:val="28"/>
        </w:rPr>
        <w:t xml:space="preserve"> субсидия)</w:t>
      </w:r>
      <w:r w:rsidR="00FA3828">
        <w:rPr>
          <w:rFonts w:ascii="Times New Roman" w:hAnsi="Times New Roman" w:cs="Times New Roman"/>
          <w:sz w:val="28"/>
          <w:szCs w:val="28"/>
        </w:rPr>
        <w:t>.</w:t>
      </w:r>
    </w:p>
    <w:p w:rsidR="00E122F0" w:rsidRDefault="004E57FA" w:rsidP="002E317C">
      <w:pPr>
        <w:pStyle w:val="ConsPlusNormal"/>
        <w:spacing w:line="360" w:lineRule="auto"/>
        <w:ind w:firstLine="709"/>
        <w:jc w:val="both"/>
        <w:rPr>
          <w:rFonts w:ascii="Times New Roman" w:hAnsi="Times New Roman" w:cs="Times New Roman"/>
          <w:sz w:val="28"/>
          <w:szCs w:val="28"/>
        </w:rPr>
      </w:pPr>
      <w:r w:rsidRPr="006E136F">
        <w:rPr>
          <w:rFonts w:ascii="Times New Roman" w:hAnsi="Times New Roman" w:cs="Times New Roman"/>
          <w:sz w:val="28"/>
          <w:szCs w:val="28"/>
        </w:rPr>
        <w:t xml:space="preserve">1.2. </w:t>
      </w:r>
      <w:r w:rsidR="0082247E">
        <w:rPr>
          <w:rFonts w:ascii="Times New Roman" w:hAnsi="Times New Roman" w:cs="Times New Roman"/>
          <w:sz w:val="28"/>
          <w:szCs w:val="28"/>
        </w:rPr>
        <w:t>С</w:t>
      </w:r>
      <w:r w:rsidR="0082247E" w:rsidRPr="0082247E">
        <w:rPr>
          <w:rFonts w:ascii="Times New Roman" w:eastAsia="Calibri" w:hAnsi="Times New Roman" w:cs="Times New Roman"/>
          <w:sz w:val="28"/>
          <w:szCs w:val="28"/>
        </w:rPr>
        <w:t>убсиди</w:t>
      </w:r>
      <w:r w:rsidR="00E122F0">
        <w:rPr>
          <w:rFonts w:ascii="Times New Roman" w:eastAsia="Calibri" w:hAnsi="Times New Roman" w:cs="Times New Roman"/>
          <w:sz w:val="28"/>
          <w:szCs w:val="28"/>
        </w:rPr>
        <w:t>и</w:t>
      </w:r>
      <w:r w:rsidR="0082247E" w:rsidRPr="0082247E">
        <w:rPr>
          <w:rFonts w:ascii="Times New Roman" w:eastAsia="Calibri" w:hAnsi="Times New Roman" w:cs="Times New Roman"/>
          <w:sz w:val="28"/>
          <w:szCs w:val="28"/>
        </w:rPr>
        <w:t xml:space="preserve"> предоставля</w:t>
      </w:r>
      <w:r w:rsidR="00E122F0">
        <w:rPr>
          <w:rFonts w:ascii="Times New Roman" w:eastAsia="Calibri" w:hAnsi="Times New Roman" w:cs="Times New Roman"/>
          <w:sz w:val="28"/>
          <w:szCs w:val="28"/>
        </w:rPr>
        <w:t>ю</w:t>
      </w:r>
      <w:r w:rsidR="0082247E" w:rsidRPr="0082247E">
        <w:rPr>
          <w:rFonts w:ascii="Times New Roman" w:eastAsia="Calibri" w:hAnsi="Times New Roman" w:cs="Times New Roman"/>
          <w:sz w:val="28"/>
          <w:szCs w:val="28"/>
        </w:rPr>
        <w:t xml:space="preserve">тся </w:t>
      </w:r>
      <w:r w:rsidR="00AC1F37" w:rsidRPr="00AC1F37">
        <w:rPr>
          <w:rFonts w:ascii="Times New Roman" w:eastAsia="Calibri" w:hAnsi="Times New Roman" w:cs="Times New Roman"/>
          <w:sz w:val="28"/>
          <w:szCs w:val="28"/>
        </w:rPr>
        <w:t>некоммерческим организациям</w:t>
      </w:r>
      <w:r w:rsidR="0015089B">
        <w:rPr>
          <w:rFonts w:ascii="Times New Roman" w:eastAsia="Calibri" w:hAnsi="Times New Roman" w:cs="Times New Roman"/>
          <w:sz w:val="28"/>
          <w:szCs w:val="28"/>
        </w:rPr>
        <w:t>,</w:t>
      </w:r>
      <w:r w:rsidR="0082247E" w:rsidRPr="0082247E">
        <w:rPr>
          <w:rFonts w:ascii="Times New Roman" w:eastAsia="Calibri" w:hAnsi="Times New Roman" w:cs="Times New Roman"/>
          <w:sz w:val="28"/>
          <w:szCs w:val="28"/>
        </w:rPr>
        <w:t xml:space="preserve"> расположенным на территории Кировской </w:t>
      </w:r>
      <w:r w:rsidR="00E122F0">
        <w:rPr>
          <w:rFonts w:ascii="Times New Roman" w:eastAsia="Calibri" w:hAnsi="Times New Roman" w:cs="Times New Roman"/>
          <w:sz w:val="28"/>
          <w:szCs w:val="28"/>
        </w:rPr>
        <w:t xml:space="preserve">области, </w:t>
      </w:r>
      <w:r w:rsidR="0082247E" w:rsidRPr="0082247E">
        <w:rPr>
          <w:rFonts w:ascii="Times New Roman" w:eastAsia="Calibri" w:hAnsi="Times New Roman" w:cs="Times New Roman"/>
          <w:sz w:val="28"/>
          <w:szCs w:val="28"/>
        </w:rPr>
        <w:t>в случае организации ими отдыха и</w:t>
      </w:r>
      <w:r w:rsidR="0085663A">
        <w:rPr>
          <w:rFonts w:ascii="Times New Roman" w:eastAsia="Calibri" w:hAnsi="Times New Roman" w:cs="Times New Roman"/>
          <w:sz w:val="28"/>
          <w:szCs w:val="28"/>
        </w:rPr>
        <w:t xml:space="preserve"> </w:t>
      </w:r>
      <w:r w:rsidR="0082247E" w:rsidRPr="0082247E">
        <w:rPr>
          <w:rFonts w:ascii="Times New Roman" w:eastAsia="Calibri" w:hAnsi="Times New Roman" w:cs="Times New Roman"/>
          <w:sz w:val="28"/>
          <w:szCs w:val="28"/>
        </w:rPr>
        <w:t xml:space="preserve">оздоровления детей </w:t>
      </w:r>
      <w:r w:rsidR="00E122F0">
        <w:rPr>
          <w:rFonts w:ascii="Times New Roman" w:eastAsia="Calibri" w:hAnsi="Times New Roman" w:cs="Times New Roman"/>
          <w:sz w:val="28"/>
          <w:szCs w:val="28"/>
        </w:rPr>
        <w:t>(далее – некоммерческая организация),</w:t>
      </w:r>
      <w:r w:rsidR="00E122F0" w:rsidRPr="00E122F0">
        <w:rPr>
          <w:rFonts w:ascii="Times New Roman" w:hAnsi="Times New Roman" w:cs="Times New Roman"/>
          <w:sz w:val="28"/>
          <w:szCs w:val="28"/>
        </w:rPr>
        <w:t xml:space="preserve"> </w:t>
      </w:r>
      <w:r w:rsidR="00E122F0">
        <w:rPr>
          <w:rFonts w:ascii="Times New Roman" w:hAnsi="Times New Roman" w:cs="Times New Roman"/>
          <w:sz w:val="28"/>
          <w:szCs w:val="28"/>
        </w:rPr>
        <w:t>за исключением некоммерческих организаций, не являющихся государственными (муниципальными) учреждениями.</w:t>
      </w:r>
    </w:p>
    <w:p w:rsidR="0082247E" w:rsidRDefault="00E122F0" w:rsidP="002E317C">
      <w:pPr>
        <w:pStyle w:val="ConsPlusNormal"/>
        <w:spacing w:line="360" w:lineRule="auto"/>
        <w:ind w:firstLine="709"/>
        <w:jc w:val="both"/>
        <w:rPr>
          <w:rFonts w:ascii="Times New Roman" w:eastAsia="Calibri" w:hAnsi="Times New Roman" w:cs="Times New Roman"/>
          <w:sz w:val="28"/>
          <w:szCs w:val="28"/>
        </w:rPr>
      </w:pPr>
      <w:r>
        <w:rPr>
          <w:rFonts w:ascii="Times New Roman" w:hAnsi="Times New Roman" w:cs="Times New Roman"/>
          <w:sz w:val="28"/>
          <w:szCs w:val="28"/>
        </w:rPr>
        <w:t xml:space="preserve">1.3. Субсидии предоставляются </w:t>
      </w:r>
      <w:r w:rsidRPr="00AC1F37">
        <w:rPr>
          <w:rFonts w:ascii="Times New Roman" w:eastAsia="Calibri" w:hAnsi="Times New Roman" w:cs="Times New Roman"/>
          <w:sz w:val="28"/>
          <w:szCs w:val="28"/>
        </w:rPr>
        <w:t>некоммерческим организациям</w:t>
      </w:r>
      <w:r>
        <w:rPr>
          <w:rFonts w:ascii="Times New Roman" w:eastAsia="Calibri" w:hAnsi="Times New Roman" w:cs="Times New Roman"/>
          <w:sz w:val="28"/>
          <w:szCs w:val="28"/>
        </w:rPr>
        <w:t xml:space="preserve"> на </w:t>
      </w:r>
      <w:r w:rsidRPr="00B57643">
        <w:rPr>
          <w:rFonts w:ascii="Times New Roman" w:hAnsi="Times New Roman" w:cs="Times New Roman"/>
          <w:sz w:val="28"/>
          <w:szCs w:val="28"/>
        </w:rPr>
        <w:t>финансово</w:t>
      </w:r>
      <w:r>
        <w:rPr>
          <w:rFonts w:ascii="Times New Roman" w:hAnsi="Times New Roman" w:cs="Times New Roman"/>
          <w:sz w:val="28"/>
          <w:szCs w:val="28"/>
        </w:rPr>
        <w:t>е</w:t>
      </w:r>
      <w:r w:rsidRPr="00B57643">
        <w:rPr>
          <w:rFonts w:ascii="Times New Roman" w:hAnsi="Times New Roman" w:cs="Times New Roman"/>
          <w:sz w:val="28"/>
          <w:szCs w:val="28"/>
        </w:rPr>
        <w:t xml:space="preserve"> обеспечени</w:t>
      </w:r>
      <w:r>
        <w:rPr>
          <w:rFonts w:ascii="Times New Roman" w:hAnsi="Times New Roman" w:cs="Times New Roman"/>
          <w:sz w:val="28"/>
          <w:szCs w:val="28"/>
        </w:rPr>
        <w:t>е</w:t>
      </w:r>
      <w:r w:rsidRPr="00B57643">
        <w:rPr>
          <w:rFonts w:ascii="Times New Roman" w:hAnsi="Times New Roman" w:cs="Times New Roman"/>
          <w:sz w:val="28"/>
          <w:szCs w:val="28"/>
        </w:rPr>
        <w:t xml:space="preserve"> затрат (части затрат) в связи с </w:t>
      </w:r>
      <w:r w:rsidR="00BC3596" w:rsidRPr="00B57643">
        <w:rPr>
          <w:rFonts w:ascii="Times New Roman" w:hAnsi="Times New Roman" w:cs="Times New Roman"/>
          <w:sz w:val="28"/>
          <w:szCs w:val="28"/>
        </w:rPr>
        <w:t>выполнением работ</w:t>
      </w:r>
      <w:r w:rsidR="00BC3596">
        <w:rPr>
          <w:rFonts w:ascii="Times New Roman" w:hAnsi="Times New Roman" w:cs="Times New Roman"/>
          <w:sz w:val="28"/>
          <w:szCs w:val="28"/>
        </w:rPr>
        <w:t>,</w:t>
      </w:r>
      <w:r w:rsidR="00BC3596" w:rsidRPr="00B57643">
        <w:rPr>
          <w:rFonts w:ascii="Times New Roman" w:hAnsi="Times New Roman" w:cs="Times New Roman"/>
          <w:sz w:val="28"/>
          <w:szCs w:val="28"/>
        </w:rPr>
        <w:t xml:space="preserve"> </w:t>
      </w:r>
      <w:r w:rsidRPr="00B57643">
        <w:rPr>
          <w:rFonts w:ascii="Times New Roman" w:hAnsi="Times New Roman" w:cs="Times New Roman"/>
          <w:sz w:val="28"/>
          <w:szCs w:val="28"/>
        </w:rPr>
        <w:t>оказанием услуг</w:t>
      </w:r>
      <w:r>
        <w:rPr>
          <w:rFonts w:ascii="Times New Roman" w:hAnsi="Times New Roman" w:cs="Times New Roman"/>
          <w:sz w:val="28"/>
          <w:szCs w:val="28"/>
        </w:rPr>
        <w:t xml:space="preserve"> по организации отдыха и оздоровления детей в </w:t>
      </w:r>
      <w:r w:rsidR="004D61A0" w:rsidRPr="006E136F">
        <w:rPr>
          <w:rFonts w:ascii="Times New Roman" w:hAnsi="Times New Roman" w:cs="Times New Roman"/>
          <w:sz w:val="28"/>
          <w:szCs w:val="28"/>
        </w:rPr>
        <w:t>загородны</w:t>
      </w:r>
      <w:r w:rsidR="006B2D88">
        <w:rPr>
          <w:rFonts w:ascii="Times New Roman" w:hAnsi="Times New Roman" w:cs="Times New Roman"/>
          <w:sz w:val="28"/>
          <w:szCs w:val="28"/>
        </w:rPr>
        <w:t>х</w:t>
      </w:r>
      <w:r w:rsidR="004D61A0" w:rsidRPr="006E136F">
        <w:rPr>
          <w:rFonts w:ascii="Times New Roman" w:hAnsi="Times New Roman" w:cs="Times New Roman"/>
          <w:sz w:val="28"/>
          <w:szCs w:val="28"/>
        </w:rPr>
        <w:t xml:space="preserve"> </w:t>
      </w:r>
      <w:r w:rsidR="00823119">
        <w:rPr>
          <w:rFonts w:ascii="Times New Roman" w:hAnsi="Times New Roman" w:cs="Times New Roman"/>
          <w:sz w:val="28"/>
          <w:szCs w:val="28"/>
        </w:rPr>
        <w:t xml:space="preserve">стационарных организациях </w:t>
      </w:r>
      <w:bookmarkStart w:id="3" w:name="_GoBack"/>
      <w:bookmarkEnd w:id="3"/>
      <w:r w:rsidR="004D61A0" w:rsidRPr="006E136F">
        <w:rPr>
          <w:rFonts w:ascii="Times New Roman" w:hAnsi="Times New Roman" w:cs="Times New Roman"/>
          <w:sz w:val="28"/>
          <w:szCs w:val="28"/>
        </w:rPr>
        <w:t>отдыха и оздоровления детей</w:t>
      </w:r>
      <w:r w:rsidR="00CC5161">
        <w:rPr>
          <w:rFonts w:ascii="Times New Roman" w:hAnsi="Times New Roman" w:cs="Times New Roman"/>
          <w:sz w:val="28"/>
          <w:szCs w:val="28"/>
        </w:rPr>
        <w:t xml:space="preserve"> (далее – мероприятия по отдыху и оздоровлению)</w:t>
      </w:r>
      <w:r w:rsidR="0082247E" w:rsidRPr="0082247E">
        <w:rPr>
          <w:rFonts w:ascii="Times New Roman" w:eastAsia="Calibri" w:hAnsi="Times New Roman" w:cs="Times New Roman"/>
          <w:sz w:val="28"/>
          <w:szCs w:val="28"/>
        </w:rPr>
        <w:t xml:space="preserve"> с круглосуточным пребыв</w:t>
      </w:r>
      <w:r w:rsidR="00524857">
        <w:rPr>
          <w:rFonts w:ascii="Times New Roman" w:eastAsia="Calibri" w:hAnsi="Times New Roman" w:cs="Times New Roman"/>
          <w:sz w:val="28"/>
          <w:szCs w:val="28"/>
        </w:rPr>
        <w:t xml:space="preserve">анием детей </w:t>
      </w:r>
      <w:r w:rsidR="00CC5161">
        <w:rPr>
          <w:rFonts w:ascii="Times New Roman" w:eastAsia="Calibri" w:hAnsi="Times New Roman" w:cs="Times New Roman"/>
          <w:sz w:val="28"/>
          <w:szCs w:val="28"/>
        </w:rPr>
        <w:t xml:space="preserve">и </w:t>
      </w:r>
      <w:r w:rsidR="00CE65C3">
        <w:rPr>
          <w:rFonts w:ascii="Times New Roman" w:eastAsia="Calibri" w:hAnsi="Times New Roman" w:cs="Times New Roman"/>
          <w:sz w:val="28"/>
          <w:szCs w:val="28"/>
        </w:rPr>
        <w:t>продолжительностью</w:t>
      </w:r>
      <w:r w:rsidR="0082247E" w:rsidRPr="0082247E">
        <w:rPr>
          <w:rFonts w:ascii="Times New Roman" w:eastAsia="Calibri" w:hAnsi="Times New Roman" w:cs="Times New Roman"/>
          <w:sz w:val="28"/>
          <w:szCs w:val="28"/>
        </w:rPr>
        <w:t xml:space="preserve"> </w:t>
      </w:r>
      <w:r w:rsidR="002B1AAC">
        <w:rPr>
          <w:rFonts w:ascii="Times New Roman" w:eastAsia="Calibri" w:hAnsi="Times New Roman" w:cs="Times New Roman"/>
          <w:sz w:val="28"/>
          <w:szCs w:val="28"/>
        </w:rPr>
        <w:t xml:space="preserve">смен </w:t>
      </w:r>
      <w:r w:rsidR="006B2D88" w:rsidRPr="0082247E">
        <w:rPr>
          <w:rFonts w:ascii="Times New Roman" w:eastAsia="Calibri" w:hAnsi="Times New Roman" w:cs="Times New Roman"/>
          <w:sz w:val="28"/>
          <w:szCs w:val="28"/>
        </w:rPr>
        <w:t>в зимни</w:t>
      </w:r>
      <w:r w:rsidR="006B2D88">
        <w:rPr>
          <w:rFonts w:ascii="Times New Roman" w:eastAsia="Calibri" w:hAnsi="Times New Roman" w:cs="Times New Roman"/>
          <w:sz w:val="28"/>
          <w:szCs w:val="28"/>
        </w:rPr>
        <w:t>й</w:t>
      </w:r>
      <w:r w:rsidR="006B2D88" w:rsidRPr="0082247E">
        <w:rPr>
          <w:rFonts w:ascii="Times New Roman" w:eastAsia="Calibri" w:hAnsi="Times New Roman" w:cs="Times New Roman"/>
          <w:sz w:val="28"/>
          <w:szCs w:val="28"/>
        </w:rPr>
        <w:t>, осенни</w:t>
      </w:r>
      <w:r w:rsidR="006B2D88">
        <w:rPr>
          <w:rFonts w:ascii="Times New Roman" w:eastAsia="Calibri" w:hAnsi="Times New Roman" w:cs="Times New Roman"/>
          <w:sz w:val="28"/>
          <w:szCs w:val="28"/>
        </w:rPr>
        <w:t>й</w:t>
      </w:r>
      <w:r w:rsidR="006B2D88" w:rsidRPr="0082247E">
        <w:rPr>
          <w:rFonts w:ascii="Times New Roman" w:eastAsia="Calibri" w:hAnsi="Times New Roman" w:cs="Times New Roman"/>
          <w:sz w:val="28"/>
          <w:szCs w:val="28"/>
        </w:rPr>
        <w:t>, весенни</w:t>
      </w:r>
      <w:r w:rsidR="006B2D88">
        <w:rPr>
          <w:rFonts w:ascii="Times New Roman" w:eastAsia="Calibri" w:hAnsi="Times New Roman" w:cs="Times New Roman"/>
          <w:sz w:val="28"/>
          <w:szCs w:val="28"/>
        </w:rPr>
        <w:t>й период</w:t>
      </w:r>
      <w:r w:rsidR="006B2D88" w:rsidRPr="0082247E">
        <w:rPr>
          <w:rFonts w:ascii="Times New Roman" w:eastAsia="Calibri" w:hAnsi="Times New Roman" w:cs="Times New Roman"/>
          <w:sz w:val="28"/>
          <w:szCs w:val="28"/>
        </w:rPr>
        <w:t xml:space="preserve"> </w:t>
      </w:r>
      <w:r w:rsidR="0082247E" w:rsidRPr="0082247E">
        <w:rPr>
          <w:rFonts w:ascii="Times New Roman" w:eastAsia="Calibri" w:hAnsi="Times New Roman" w:cs="Times New Roman"/>
          <w:sz w:val="28"/>
          <w:szCs w:val="28"/>
        </w:rPr>
        <w:t xml:space="preserve">не менее </w:t>
      </w:r>
      <w:r w:rsidR="006B2D88">
        <w:rPr>
          <w:rFonts w:ascii="Times New Roman" w:eastAsia="Calibri" w:hAnsi="Times New Roman" w:cs="Times New Roman"/>
          <w:sz w:val="28"/>
          <w:szCs w:val="28"/>
        </w:rPr>
        <w:t>5</w:t>
      </w:r>
      <w:r w:rsidR="0082247E" w:rsidRPr="0082247E">
        <w:rPr>
          <w:rFonts w:ascii="Times New Roman" w:eastAsia="Calibri" w:hAnsi="Times New Roman" w:cs="Times New Roman"/>
          <w:sz w:val="28"/>
          <w:szCs w:val="28"/>
        </w:rPr>
        <w:t xml:space="preserve"> дней</w:t>
      </w:r>
      <w:r w:rsidR="00C71E3E">
        <w:rPr>
          <w:rFonts w:ascii="Times New Roman" w:eastAsia="Calibri" w:hAnsi="Times New Roman" w:cs="Times New Roman"/>
          <w:sz w:val="28"/>
          <w:szCs w:val="28"/>
        </w:rPr>
        <w:t xml:space="preserve"> </w:t>
      </w:r>
      <w:r w:rsidR="006B2D88">
        <w:rPr>
          <w:rFonts w:ascii="Times New Roman" w:eastAsia="Calibri" w:hAnsi="Times New Roman" w:cs="Times New Roman"/>
          <w:sz w:val="28"/>
          <w:szCs w:val="28"/>
        </w:rPr>
        <w:t xml:space="preserve">и </w:t>
      </w:r>
      <w:r w:rsidR="0085663A">
        <w:rPr>
          <w:rFonts w:ascii="Times New Roman" w:eastAsia="Calibri" w:hAnsi="Times New Roman" w:cs="Times New Roman"/>
          <w:sz w:val="28"/>
          <w:szCs w:val="28"/>
        </w:rPr>
        <w:t>не менее</w:t>
      </w:r>
      <w:r w:rsidR="00C71E3E">
        <w:rPr>
          <w:rFonts w:ascii="Times New Roman" w:eastAsia="Calibri" w:hAnsi="Times New Roman" w:cs="Times New Roman"/>
          <w:sz w:val="28"/>
          <w:szCs w:val="28"/>
        </w:rPr>
        <w:t xml:space="preserve"> 19 дней, но не более</w:t>
      </w:r>
      <w:r w:rsidR="0082247E" w:rsidRPr="0082247E">
        <w:rPr>
          <w:rFonts w:ascii="Times New Roman" w:eastAsia="Calibri" w:hAnsi="Times New Roman" w:cs="Times New Roman"/>
          <w:sz w:val="28"/>
          <w:szCs w:val="28"/>
        </w:rPr>
        <w:t xml:space="preserve"> </w:t>
      </w:r>
      <w:r w:rsidR="00C71E3E">
        <w:rPr>
          <w:rFonts w:ascii="Times New Roman" w:eastAsia="Calibri" w:hAnsi="Times New Roman" w:cs="Times New Roman"/>
          <w:sz w:val="28"/>
          <w:szCs w:val="28"/>
        </w:rPr>
        <w:t>21 дня</w:t>
      </w:r>
      <w:r w:rsidR="0082247E" w:rsidRPr="0082247E">
        <w:rPr>
          <w:rFonts w:ascii="Times New Roman" w:eastAsia="Calibri" w:hAnsi="Times New Roman" w:cs="Times New Roman"/>
          <w:sz w:val="28"/>
          <w:szCs w:val="28"/>
        </w:rPr>
        <w:t xml:space="preserve"> в</w:t>
      </w:r>
      <w:r w:rsidR="00CE65C3">
        <w:rPr>
          <w:rFonts w:ascii="Times New Roman" w:eastAsia="Calibri" w:hAnsi="Times New Roman" w:cs="Times New Roman"/>
          <w:sz w:val="28"/>
          <w:szCs w:val="28"/>
        </w:rPr>
        <w:t xml:space="preserve"> </w:t>
      </w:r>
      <w:r w:rsidR="0082247E" w:rsidRPr="0082247E">
        <w:rPr>
          <w:rFonts w:ascii="Times New Roman" w:eastAsia="Calibri" w:hAnsi="Times New Roman" w:cs="Times New Roman"/>
          <w:sz w:val="28"/>
          <w:szCs w:val="28"/>
        </w:rPr>
        <w:t>летни</w:t>
      </w:r>
      <w:r w:rsidR="009521CE">
        <w:rPr>
          <w:rFonts w:ascii="Times New Roman" w:eastAsia="Calibri" w:hAnsi="Times New Roman" w:cs="Times New Roman"/>
          <w:sz w:val="28"/>
          <w:szCs w:val="28"/>
        </w:rPr>
        <w:t>й период</w:t>
      </w:r>
      <w:r w:rsidR="008D335D">
        <w:rPr>
          <w:rFonts w:ascii="Times New Roman" w:eastAsia="Calibri" w:hAnsi="Times New Roman" w:cs="Times New Roman"/>
          <w:sz w:val="28"/>
          <w:szCs w:val="28"/>
        </w:rPr>
        <w:t>.</w:t>
      </w:r>
    </w:p>
    <w:p w:rsidR="002A74A3" w:rsidRDefault="002A74A3" w:rsidP="007323B6">
      <w:pPr>
        <w:pStyle w:val="ConsPlusNormal"/>
        <w:spacing w:line="360" w:lineRule="auto"/>
        <w:ind w:firstLine="709"/>
        <w:jc w:val="both"/>
        <w:rPr>
          <w:rFonts w:ascii="Times New Roman" w:hAnsi="Times New Roman" w:cs="Times New Roman"/>
          <w:sz w:val="28"/>
          <w:szCs w:val="28"/>
        </w:rPr>
      </w:pPr>
      <w:r>
        <w:rPr>
          <w:rFonts w:ascii="Times New Roman" w:eastAsia="Calibri" w:hAnsi="Times New Roman" w:cs="Times New Roman"/>
          <w:sz w:val="28"/>
          <w:szCs w:val="28"/>
        </w:rPr>
        <w:lastRenderedPageBreak/>
        <w:t>1.</w:t>
      </w:r>
      <w:r w:rsidR="00E122F0">
        <w:rPr>
          <w:rFonts w:ascii="Times New Roman" w:eastAsia="Calibri" w:hAnsi="Times New Roman" w:cs="Times New Roman"/>
          <w:sz w:val="28"/>
          <w:szCs w:val="28"/>
        </w:rPr>
        <w:t>4</w:t>
      </w:r>
      <w:r>
        <w:rPr>
          <w:rFonts w:ascii="Times New Roman" w:eastAsia="Calibri" w:hAnsi="Times New Roman" w:cs="Times New Roman"/>
          <w:sz w:val="28"/>
          <w:szCs w:val="28"/>
        </w:rPr>
        <w:t xml:space="preserve">. </w:t>
      </w:r>
      <w:r w:rsidR="00210DFA">
        <w:rPr>
          <w:rFonts w:ascii="Times New Roman" w:eastAsia="Calibri" w:hAnsi="Times New Roman" w:cs="Times New Roman"/>
          <w:sz w:val="28"/>
          <w:szCs w:val="28"/>
        </w:rPr>
        <w:t xml:space="preserve">Субсидии предоставляются </w:t>
      </w:r>
      <w:r w:rsidR="00210DFA" w:rsidRPr="006E136F">
        <w:rPr>
          <w:rFonts w:ascii="Times New Roman" w:hAnsi="Times New Roman" w:cs="Times New Roman"/>
          <w:sz w:val="28"/>
          <w:szCs w:val="28"/>
        </w:rPr>
        <w:t xml:space="preserve">министерством </w:t>
      </w:r>
      <w:r w:rsidR="00210DFA">
        <w:rPr>
          <w:rFonts w:ascii="Times New Roman" w:hAnsi="Times New Roman" w:cs="Times New Roman"/>
          <w:sz w:val="28"/>
          <w:szCs w:val="28"/>
        </w:rPr>
        <w:t xml:space="preserve">спорта и молодежной политики Кировской области (далее – министерство) </w:t>
      </w:r>
      <w:r w:rsidR="00210DFA" w:rsidRPr="00A16864">
        <w:rPr>
          <w:rFonts w:ascii="Times New Roman" w:hAnsi="Times New Roman" w:cs="Times New Roman"/>
          <w:sz w:val="28"/>
          <w:szCs w:val="28"/>
        </w:rPr>
        <w:t>в пределах бюджетных ассигнований, предусмотренных в областном бюджете на соответствующий финансовый год на предоставление субсидий, и лимитов бюджетных обязательств, доведенных в установленном порядке до министерства на текущий финансовый год на предоставление субсидий</w:t>
      </w:r>
      <w:r w:rsidRPr="006E136F">
        <w:rPr>
          <w:rFonts w:ascii="Times New Roman" w:hAnsi="Times New Roman" w:cs="Times New Roman"/>
          <w:sz w:val="28"/>
          <w:szCs w:val="28"/>
        </w:rPr>
        <w:t>.</w:t>
      </w:r>
    </w:p>
    <w:p w:rsidR="00FA3828" w:rsidRDefault="008D335D" w:rsidP="00D67C2D">
      <w:pPr>
        <w:keepNext/>
        <w:widowControl w:val="0"/>
        <w:autoSpaceDE w:val="0"/>
        <w:autoSpaceDN w:val="0"/>
        <w:adjustRightInd w:val="0"/>
        <w:spacing w:before="180" w:after="0" w:line="240" w:lineRule="auto"/>
        <w:ind w:firstLine="709"/>
        <w:jc w:val="both"/>
        <w:outlineLvl w:val="0"/>
        <w:rPr>
          <w:rFonts w:ascii="Times New Roman" w:eastAsia="Calibri" w:hAnsi="Times New Roman"/>
          <w:b/>
          <w:sz w:val="28"/>
          <w:szCs w:val="28"/>
        </w:rPr>
      </w:pPr>
      <w:bookmarkStart w:id="4" w:name="Par465"/>
      <w:bookmarkStart w:id="5" w:name="Par475"/>
      <w:bookmarkStart w:id="6" w:name="Par482"/>
      <w:bookmarkStart w:id="7" w:name="Par501"/>
      <w:bookmarkStart w:id="8" w:name="Par541"/>
      <w:bookmarkStart w:id="9" w:name="Par690"/>
      <w:bookmarkEnd w:id="4"/>
      <w:bookmarkEnd w:id="5"/>
      <w:bookmarkEnd w:id="6"/>
      <w:bookmarkEnd w:id="7"/>
      <w:bookmarkEnd w:id="8"/>
      <w:bookmarkEnd w:id="9"/>
      <w:r>
        <w:rPr>
          <w:rFonts w:ascii="Times New Roman" w:eastAsia="Calibri" w:hAnsi="Times New Roman"/>
          <w:b/>
          <w:sz w:val="28"/>
          <w:szCs w:val="28"/>
        </w:rPr>
        <w:t>2</w:t>
      </w:r>
      <w:r w:rsidR="0082247E" w:rsidRPr="00FC127D">
        <w:rPr>
          <w:rFonts w:ascii="Times New Roman" w:eastAsia="Calibri" w:hAnsi="Times New Roman"/>
          <w:b/>
          <w:sz w:val="28"/>
          <w:szCs w:val="28"/>
        </w:rPr>
        <w:t xml:space="preserve">. </w:t>
      </w:r>
      <w:r w:rsidR="00FA3828">
        <w:rPr>
          <w:rFonts w:ascii="Times New Roman" w:eastAsia="Calibri" w:hAnsi="Times New Roman"/>
          <w:b/>
          <w:sz w:val="28"/>
          <w:szCs w:val="28"/>
        </w:rPr>
        <w:t xml:space="preserve">Условия и порядок </w:t>
      </w:r>
      <w:r w:rsidR="00881D3C">
        <w:rPr>
          <w:rFonts w:ascii="Times New Roman" w:eastAsia="Calibri" w:hAnsi="Times New Roman"/>
          <w:b/>
          <w:sz w:val="28"/>
          <w:szCs w:val="28"/>
        </w:rPr>
        <w:t xml:space="preserve">определения объема </w:t>
      </w:r>
      <w:r w:rsidR="00FA3828">
        <w:rPr>
          <w:rFonts w:ascii="Times New Roman" w:eastAsia="Calibri" w:hAnsi="Times New Roman"/>
          <w:b/>
          <w:sz w:val="28"/>
          <w:szCs w:val="28"/>
        </w:rPr>
        <w:t>предоставления субсиди</w:t>
      </w:r>
      <w:r w:rsidR="00881D3C">
        <w:rPr>
          <w:rFonts w:ascii="Times New Roman" w:eastAsia="Calibri" w:hAnsi="Times New Roman"/>
          <w:b/>
          <w:sz w:val="28"/>
          <w:szCs w:val="28"/>
        </w:rPr>
        <w:t>й</w:t>
      </w:r>
    </w:p>
    <w:p w:rsidR="00FC127D" w:rsidRPr="0082247E" w:rsidRDefault="00FC127D" w:rsidP="007323B6">
      <w:pPr>
        <w:keepNext/>
        <w:widowControl w:val="0"/>
        <w:autoSpaceDE w:val="0"/>
        <w:autoSpaceDN w:val="0"/>
        <w:adjustRightInd w:val="0"/>
        <w:spacing w:after="0" w:line="240" w:lineRule="auto"/>
        <w:ind w:firstLine="709"/>
        <w:jc w:val="both"/>
        <w:outlineLvl w:val="0"/>
        <w:rPr>
          <w:rFonts w:ascii="Times New Roman" w:eastAsia="Calibri" w:hAnsi="Times New Roman"/>
          <w:sz w:val="28"/>
          <w:szCs w:val="28"/>
        </w:rPr>
      </w:pPr>
    </w:p>
    <w:p w:rsidR="00210DFA" w:rsidRPr="00B74BF0"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B74BF0">
        <w:rPr>
          <w:rFonts w:ascii="Times New Roman" w:eastAsia="Calibri" w:hAnsi="Times New Roman"/>
          <w:sz w:val="28"/>
          <w:szCs w:val="28"/>
        </w:rPr>
        <w:t xml:space="preserve">2.1. Информирование </w:t>
      </w:r>
      <w:r>
        <w:rPr>
          <w:rFonts w:ascii="Times New Roman" w:eastAsia="Calibri" w:hAnsi="Times New Roman"/>
          <w:sz w:val="28"/>
          <w:szCs w:val="28"/>
        </w:rPr>
        <w:t xml:space="preserve">некоммерческих организаций </w:t>
      </w:r>
      <w:r w:rsidRPr="00B74BF0">
        <w:rPr>
          <w:rFonts w:ascii="Times New Roman" w:eastAsia="Calibri" w:hAnsi="Times New Roman"/>
          <w:sz w:val="28"/>
          <w:szCs w:val="28"/>
        </w:rPr>
        <w:t xml:space="preserve">о </w:t>
      </w:r>
      <w:r>
        <w:rPr>
          <w:rFonts w:ascii="Times New Roman" w:eastAsia="Calibri" w:hAnsi="Times New Roman"/>
          <w:sz w:val="28"/>
          <w:szCs w:val="28"/>
        </w:rPr>
        <w:t xml:space="preserve">направлении документов для получения субсидии </w:t>
      </w:r>
      <w:r w:rsidRPr="00B74BF0">
        <w:rPr>
          <w:rFonts w:ascii="Times New Roman" w:eastAsia="Calibri" w:hAnsi="Times New Roman"/>
          <w:sz w:val="28"/>
          <w:szCs w:val="28"/>
        </w:rPr>
        <w:t xml:space="preserve">на мероприятия по отдыху и оздоровлению осуществляется министерством путем размещения </w:t>
      </w:r>
      <w:r>
        <w:rPr>
          <w:rFonts w:ascii="Times New Roman" w:eastAsia="Calibri" w:hAnsi="Times New Roman"/>
          <w:sz w:val="28"/>
          <w:szCs w:val="28"/>
        </w:rPr>
        <w:t xml:space="preserve">на </w:t>
      </w:r>
      <w:r w:rsidRPr="00B74BF0">
        <w:rPr>
          <w:rFonts w:ascii="Times New Roman" w:eastAsia="Calibri" w:hAnsi="Times New Roman"/>
          <w:sz w:val="28"/>
          <w:szCs w:val="28"/>
        </w:rPr>
        <w:t xml:space="preserve">официальном информационном сайте Правительства Кировской области извещения, содержащего дату начала </w:t>
      </w:r>
      <w:r>
        <w:rPr>
          <w:rFonts w:ascii="Times New Roman" w:eastAsia="Calibri" w:hAnsi="Times New Roman"/>
          <w:sz w:val="28"/>
          <w:szCs w:val="28"/>
        </w:rPr>
        <w:t xml:space="preserve">и дату окончания </w:t>
      </w:r>
      <w:r w:rsidRPr="00B74BF0">
        <w:rPr>
          <w:rFonts w:ascii="Times New Roman" w:eastAsia="Calibri" w:hAnsi="Times New Roman"/>
          <w:sz w:val="28"/>
          <w:szCs w:val="28"/>
        </w:rPr>
        <w:t>приема документов от</w:t>
      </w:r>
      <w:r w:rsidRPr="00210DFA">
        <w:rPr>
          <w:rFonts w:ascii="Times New Roman" w:eastAsia="Calibri" w:hAnsi="Times New Roman"/>
          <w:sz w:val="28"/>
          <w:szCs w:val="28"/>
        </w:rPr>
        <w:t xml:space="preserve"> </w:t>
      </w:r>
      <w:r>
        <w:rPr>
          <w:rFonts w:ascii="Times New Roman" w:eastAsia="Calibri" w:hAnsi="Times New Roman"/>
          <w:sz w:val="28"/>
          <w:szCs w:val="28"/>
        </w:rPr>
        <w:t>некоммерческих организаций</w:t>
      </w:r>
      <w:r w:rsidRPr="00B74BF0">
        <w:rPr>
          <w:rFonts w:ascii="Times New Roman" w:eastAsia="Calibri" w:hAnsi="Times New Roman"/>
          <w:sz w:val="28"/>
          <w:szCs w:val="28"/>
        </w:rPr>
        <w:t>, п</w:t>
      </w:r>
      <w:r>
        <w:rPr>
          <w:rFonts w:ascii="Times New Roman" w:eastAsia="Calibri" w:hAnsi="Times New Roman"/>
          <w:sz w:val="28"/>
          <w:szCs w:val="28"/>
        </w:rPr>
        <w:t>еречень документов, п</w:t>
      </w:r>
      <w:r w:rsidRPr="00B74BF0">
        <w:rPr>
          <w:rFonts w:ascii="Times New Roman" w:eastAsia="Calibri" w:hAnsi="Times New Roman"/>
          <w:sz w:val="28"/>
          <w:szCs w:val="28"/>
        </w:rPr>
        <w:t xml:space="preserve">очтовый и электронный адреса для представления документов, </w:t>
      </w:r>
      <w:r>
        <w:rPr>
          <w:rFonts w:ascii="Times New Roman" w:eastAsia="Calibri" w:hAnsi="Times New Roman"/>
          <w:sz w:val="28"/>
          <w:szCs w:val="28"/>
        </w:rPr>
        <w:t>требования к документам</w:t>
      </w:r>
      <w:r w:rsidRPr="00B74BF0">
        <w:rPr>
          <w:rFonts w:ascii="Times New Roman" w:eastAsia="Calibri" w:hAnsi="Times New Roman"/>
          <w:sz w:val="28"/>
          <w:szCs w:val="28"/>
        </w:rPr>
        <w:t>, номер контактного телефона в министерстве</w:t>
      </w:r>
      <w:r>
        <w:rPr>
          <w:rFonts w:ascii="Times New Roman" w:eastAsia="Calibri" w:hAnsi="Times New Roman"/>
          <w:sz w:val="28"/>
          <w:szCs w:val="28"/>
        </w:rPr>
        <w:t xml:space="preserve"> (далее – извещение)</w:t>
      </w:r>
      <w:r w:rsidRPr="00B74BF0">
        <w:rPr>
          <w:rFonts w:ascii="Times New Roman" w:eastAsia="Calibri" w:hAnsi="Times New Roman"/>
          <w:sz w:val="28"/>
          <w:szCs w:val="28"/>
        </w:rPr>
        <w:t>.</w:t>
      </w:r>
    </w:p>
    <w:p w:rsidR="00210DFA" w:rsidRPr="00B74BF0"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bookmarkStart w:id="10" w:name="Par33"/>
      <w:bookmarkEnd w:id="10"/>
      <w:r w:rsidRPr="00B74BF0">
        <w:rPr>
          <w:rFonts w:ascii="Times New Roman" w:eastAsia="Calibri" w:hAnsi="Times New Roman"/>
          <w:sz w:val="28"/>
          <w:szCs w:val="28"/>
        </w:rPr>
        <w:t xml:space="preserve">2.2. Для </w:t>
      </w:r>
      <w:r>
        <w:rPr>
          <w:rFonts w:ascii="Times New Roman" w:eastAsia="Calibri" w:hAnsi="Times New Roman"/>
          <w:sz w:val="28"/>
          <w:szCs w:val="28"/>
        </w:rPr>
        <w:t>получения субсидии некоммерческие организации</w:t>
      </w:r>
      <w:r w:rsidRPr="00B74BF0">
        <w:rPr>
          <w:rFonts w:ascii="Times New Roman" w:eastAsia="Calibri" w:hAnsi="Times New Roman"/>
          <w:sz w:val="28"/>
          <w:szCs w:val="28"/>
        </w:rPr>
        <w:t xml:space="preserve"> в </w:t>
      </w:r>
      <w:r>
        <w:rPr>
          <w:rFonts w:ascii="Times New Roman" w:eastAsia="Calibri" w:hAnsi="Times New Roman"/>
          <w:sz w:val="28"/>
          <w:szCs w:val="28"/>
        </w:rPr>
        <w:t xml:space="preserve">срок, установленный министерством в извещении, </w:t>
      </w:r>
      <w:r w:rsidRPr="00B74BF0">
        <w:rPr>
          <w:rFonts w:ascii="Times New Roman" w:eastAsia="Calibri" w:hAnsi="Times New Roman"/>
          <w:sz w:val="28"/>
          <w:szCs w:val="28"/>
        </w:rPr>
        <w:t>представляют в министерство следующие документы:</w:t>
      </w:r>
    </w:p>
    <w:p w:rsidR="00210DFA" w:rsidRPr="0082247E" w:rsidRDefault="001518A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hyperlink r:id="rId8" w:history="1">
        <w:r w:rsidR="00210DFA" w:rsidRPr="0082247E">
          <w:rPr>
            <w:rFonts w:ascii="Times New Roman" w:eastAsia="Calibri" w:hAnsi="Times New Roman"/>
            <w:sz w:val="28"/>
            <w:szCs w:val="28"/>
          </w:rPr>
          <w:t>заявку</w:t>
        </w:r>
      </w:hyperlink>
      <w:r w:rsidR="00210DFA" w:rsidRPr="0082247E">
        <w:rPr>
          <w:rFonts w:ascii="Times New Roman" w:eastAsia="Calibri" w:hAnsi="Times New Roman"/>
          <w:sz w:val="28"/>
          <w:szCs w:val="28"/>
        </w:rPr>
        <w:t xml:space="preserve"> согласно приложению;</w:t>
      </w:r>
    </w:p>
    <w:p w:rsidR="00210DFA" w:rsidRPr="0082247E"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82247E">
        <w:rPr>
          <w:rFonts w:ascii="Times New Roman" w:eastAsia="Calibri" w:hAnsi="Times New Roman"/>
          <w:sz w:val="28"/>
          <w:szCs w:val="28"/>
        </w:rPr>
        <w:t>выписку из Единого государственного реестра юридических лиц, полученную не ранее чем за один месяц до даты представления документов;</w:t>
      </w:r>
    </w:p>
    <w:p w:rsidR="00210DFA" w:rsidRPr="0082247E"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82247E">
        <w:rPr>
          <w:rFonts w:ascii="Times New Roman" w:eastAsia="Calibri" w:hAnsi="Times New Roman"/>
          <w:sz w:val="28"/>
          <w:szCs w:val="28"/>
        </w:rPr>
        <w:t>копи</w:t>
      </w:r>
      <w:r>
        <w:rPr>
          <w:rFonts w:ascii="Times New Roman" w:eastAsia="Calibri" w:hAnsi="Times New Roman"/>
          <w:sz w:val="28"/>
          <w:szCs w:val="28"/>
        </w:rPr>
        <w:t>и</w:t>
      </w:r>
      <w:r w:rsidRPr="0082247E">
        <w:rPr>
          <w:rFonts w:ascii="Times New Roman" w:eastAsia="Calibri" w:hAnsi="Times New Roman"/>
          <w:sz w:val="28"/>
          <w:szCs w:val="28"/>
        </w:rPr>
        <w:t xml:space="preserve"> устава и (или) положения </w:t>
      </w:r>
      <w:r>
        <w:rPr>
          <w:rFonts w:ascii="Times New Roman" w:eastAsia="Calibri" w:hAnsi="Times New Roman"/>
          <w:sz w:val="28"/>
          <w:szCs w:val="28"/>
        </w:rPr>
        <w:t xml:space="preserve">о </w:t>
      </w:r>
      <w:r w:rsidR="00A521D5" w:rsidRPr="0082247E">
        <w:rPr>
          <w:rFonts w:ascii="Times New Roman" w:eastAsia="Calibri" w:hAnsi="Times New Roman"/>
          <w:sz w:val="28"/>
          <w:szCs w:val="28"/>
        </w:rPr>
        <w:t>загородн</w:t>
      </w:r>
      <w:r w:rsidR="00A521D5">
        <w:rPr>
          <w:rFonts w:ascii="Times New Roman" w:eastAsia="Calibri" w:hAnsi="Times New Roman"/>
          <w:sz w:val="28"/>
          <w:szCs w:val="28"/>
        </w:rPr>
        <w:t>ой стационарной организации отдыха и оздоровления</w:t>
      </w:r>
      <w:r w:rsidRPr="0082247E">
        <w:rPr>
          <w:rFonts w:ascii="Times New Roman" w:eastAsia="Calibri" w:hAnsi="Times New Roman"/>
          <w:sz w:val="28"/>
          <w:szCs w:val="28"/>
        </w:rPr>
        <w:t>, заверенн</w:t>
      </w:r>
      <w:r>
        <w:rPr>
          <w:rFonts w:ascii="Times New Roman" w:eastAsia="Calibri" w:hAnsi="Times New Roman"/>
          <w:sz w:val="28"/>
          <w:szCs w:val="28"/>
        </w:rPr>
        <w:t>ые</w:t>
      </w:r>
      <w:r w:rsidRPr="0082247E">
        <w:rPr>
          <w:rFonts w:ascii="Times New Roman" w:eastAsia="Calibri" w:hAnsi="Times New Roman"/>
          <w:sz w:val="28"/>
          <w:szCs w:val="28"/>
        </w:rPr>
        <w:t xml:space="preserve"> подписью руководителя;</w: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82247E">
        <w:rPr>
          <w:rFonts w:ascii="Times New Roman" w:eastAsia="Calibri" w:hAnsi="Times New Roman"/>
          <w:sz w:val="28"/>
          <w:szCs w:val="28"/>
        </w:rPr>
        <w:t xml:space="preserve">копии документов, </w:t>
      </w:r>
      <w:r w:rsidRPr="00946470">
        <w:rPr>
          <w:rFonts w:ascii="Times New Roman" w:eastAsia="Calibri" w:hAnsi="Times New Roman"/>
          <w:sz w:val="28"/>
          <w:szCs w:val="28"/>
        </w:rPr>
        <w:t xml:space="preserve">подтверждающих наличие у </w:t>
      </w:r>
      <w:r>
        <w:rPr>
          <w:rFonts w:ascii="Times New Roman" w:eastAsia="Calibri" w:hAnsi="Times New Roman"/>
          <w:sz w:val="28"/>
          <w:szCs w:val="28"/>
        </w:rPr>
        <w:t>некоммерческой организации</w:t>
      </w:r>
      <w:r w:rsidRPr="00946470">
        <w:rPr>
          <w:rFonts w:ascii="Times New Roman" w:eastAsia="Calibri" w:hAnsi="Times New Roman"/>
          <w:sz w:val="28"/>
          <w:szCs w:val="28"/>
        </w:rPr>
        <w:t xml:space="preserve"> в собственности или на ином законном основании зданий</w:t>
      </w:r>
      <w:r w:rsidRPr="0082247E">
        <w:rPr>
          <w:rFonts w:ascii="Times New Roman" w:eastAsia="Calibri" w:hAnsi="Times New Roman"/>
          <w:sz w:val="28"/>
          <w:szCs w:val="28"/>
        </w:rPr>
        <w:t>, строений, сооружений, помещений, земельных участков, необходимых для осуществления отдыха и оздоровления детей, заверенные подписью руководи</w:t>
      </w:r>
      <w:r>
        <w:rPr>
          <w:rFonts w:ascii="Times New Roman" w:eastAsia="Calibri" w:hAnsi="Times New Roman"/>
          <w:sz w:val="28"/>
          <w:szCs w:val="28"/>
        </w:rPr>
        <w:t>теля.</w:t>
      </w:r>
    </w:p>
    <w:p w:rsidR="00210DFA" w:rsidRPr="0082247E"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DC2D5D">
        <w:rPr>
          <w:rFonts w:ascii="Times New Roman" w:eastAsia="Calibri" w:hAnsi="Times New Roman"/>
          <w:sz w:val="28"/>
          <w:szCs w:val="28"/>
        </w:rPr>
        <w:t xml:space="preserve">Представленные </w:t>
      </w:r>
      <w:r>
        <w:rPr>
          <w:rFonts w:ascii="Times New Roman" w:eastAsia="Calibri" w:hAnsi="Times New Roman"/>
          <w:sz w:val="28"/>
          <w:szCs w:val="28"/>
        </w:rPr>
        <w:t>некоммерческой организацией</w:t>
      </w:r>
      <w:r w:rsidRPr="00C87F91">
        <w:rPr>
          <w:rFonts w:ascii="Times New Roman" w:eastAsia="Calibri" w:hAnsi="Times New Roman"/>
          <w:sz w:val="28"/>
          <w:szCs w:val="28"/>
        </w:rPr>
        <w:t xml:space="preserve"> в министерство документы должны соответствовать перечню и заявке, установленным настоящим </w:t>
      </w:r>
      <w:r w:rsidRPr="00C87F91">
        <w:rPr>
          <w:rFonts w:ascii="Times New Roman" w:eastAsia="Calibri" w:hAnsi="Times New Roman"/>
          <w:sz w:val="28"/>
          <w:szCs w:val="28"/>
        </w:rPr>
        <w:lastRenderedPageBreak/>
        <w:t>Порядком, не должны содержать исправлений, технических</w:t>
      </w:r>
      <w:r w:rsidRPr="00DC2D5D">
        <w:rPr>
          <w:rFonts w:ascii="Times New Roman" w:eastAsia="Calibri" w:hAnsi="Times New Roman"/>
          <w:sz w:val="28"/>
          <w:szCs w:val="28"/>
        </w:rPr>
        <w:t xml:space="preserve"> ошибок</w:t>
      </w:r>
      <w:r>
        <w:rPr>
          <w:rFonts w:ascii="Times New Roman" w:eastAsia="Calibri" w:hAnsi="Times New Roman"/>
          <w:sz w:val="28"/>
          <w:szCs w:val="28"/>
        </w:rPr>
        <w:t>.</w: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2</w:t>
      </w:r>
      <w:r w:rsidRPr="0082247E">
        <w:rPr>
          <w:rFonts w:ascii="Times New Roman" w:eastAsia="Calibri" w:hAnsi="Times New Roman"/>
          <w:sz w:val="28"/>
          <w:szCs w:val="28"/>
        </w:rPr>
        <w:t>.3. Министерство</w:t>
      </w:r>
      <w:r>
        <w:rPr>
          <w:rFonts w:ascii="Times New Roman" w:eastAsia="Calibri" w:hAnsi="Times New Roman"/>
          <w:sz w:val="28"/>
          <w:szCs w:val="28"/>
        </w:rPr>
        <w:t>:</w: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2.3.1. Р</w:t>
      </w:r>
      <w:r w:rsidRPr="0082247E">
        <w:rPr>
          <w:rFonts w:ascii="Times New Roman" w:eastAsia="Calibri" w:hAnsi="Times New Roman"/>
          <w:sz w:val="28"/>
          <w:szCs w:val="28"/>
        </w:rPr>
        <w:t>егистрирует документы</w:t>
      </w:r>
      <w:r>
        <w:rPr>
          <w:rFonts w:ascii="Times New Roman" w:eastAsia="Calibri" w:hAnsi="Times New Roman"/>
          <w:sz w:val="28"/>
          <w:szCs w:val="28"/>
        </w:rPr>
        <w:t>,</w:t>
      </w:r>
      <w:r w:rsidRPr="0082247E">
        <w:rPr>
          <w:rFonts w:ascii="Times New Roman" w:eastAsia="Calibri" w:hAnsi="Times New Roman"/>
          <w:sz w:val="28"/>
          <w:szCs w:val="28"/>
        </w:rPr>
        <w:t xml:space="preserve"> поступившие от </w:t>
      </w:r>
      <w:r>
        <w:rPr>
          <w:rFonts w:ascii="Times New Roman" w:eastAsia="Calibri" w:hAnsi="Times New Roman"/>
          <w:sz w:val="28"/>
          <w:szCs w:val="28"/>
        </w:rPr>
        <w:t>некоммерческих организаций.</w:t>
      </w:r>
      <w:r w:rsidRPr="0082247E">
        <w:rPr>
          <w:rFonts w:ascii="Times New Roman" w:eastAsia="Calibri" w:hAnsi="Times New Roman"/>
          <w:sz w:val="28"/>
          <w:szCs w:val="28"/>
        </w:rPr>
        <w:t xml:space="preserve"> </w:t>
      </w:r>
    </w:p>
    <w:p w:rsidR="00210DFA" w:rsidRPr="00C87F91"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2.3.2. В течение 7 рабочих дней после окончания срока, указанного в извещении, п</w:t>
      </w:r>
      <w:r w:rsidRPr="0082247E">
        <w:rPr>
          <w:rFonts w:ascii="Times New Roman" w:eastAsia="Calibri" w:hAnsi="Times New Roman"/>
          <w:sz w:val="28"/>
          <w:szCs w:val="28"/>
        </w:rPr>
        <w:t xml:space="preserve">роверяет </w:t>
      </w:r>
      <w:r>
        <w:rPr>
          <w:rFonts w:ascii="Times New Roman" w:eastAsia="Calibri" w:hAnsi="Times New Roman"/>
          <w:sz w:val="28"/>
          <w:szCs w:val="28"/>
        </w:rPr>
        <w:t xml:space="preserve">документы на </w:t>
      </w:r>
      <w:r w:rsidRPr="0082247E">
        <w:rPr>
          <w:rFonts w:ascii="Times New Roman" w:eastAsia="Calibri" w:hAnsi="Times New Roman"/>
          <w:sz w:val="28"/>
          <w:szCs w:val="28"/>
        </w:rPr>
        <w:t>соответстви</w:t>
      </w:r>
      <w:r>
        <w:rPr>
          <w:rFonts w:ascii="Times New Roman" w:eastAsia="Calibri" w:hAnsi="Times New Roman"/>
          <w:sz w:val="28"/>
          <w:szCs w:val="28"/>
        </w:rPr>
        <w:t>е</w:t>
      </w:r>
      <w:r w:rsidRPr="0082247E">
        <w:rPr>
          <w:rFonts w:ascii="Times New Roman" w:eastAsia="Calibri" w:hAnsi="Times New Roman"/>
          <w:sz w:val="28"/>
          <w:szCs w:val="28"/>
        </w:rPr>
        <w:t xml:space="preserve"> </w:t>
      </w:r>
      <w:r>
        <w:rPr>
          <w:rFonts w:ascii="Times New Roman" w:eastAsia="Calibri" w:hAnsi="Times New Roman"/>
          <w:sz w:val="28"/>
          <w:szCs w:val="28"/>
        </w:rPr>
        <w:t xml:space="preserve">требованиям, указанным </w:t>
      </w:r>
      <w:r w:rsidRPr="00C87F91">
        <w:rPr>
          <w:rFonts w:ascii="Times New Roman" w:eastAsia="Calibri" w:hAnsi="Times New Roman"/>
          <w:sz w:val="28"/>
          <w:szCs w:val="28"/>
        </w:rPr>
        <w:t>в </w:t>
      </w:r>
      <w:hyperlink w:anchor="Par33" w:history="1">
        <w:r w:rsidRPr="00C87F91">
          <w:rPr>
            <w:rFonts w:ascii="Times New Roman" w:eastAsia="Calibri" w:hAnsi="Times New Roman"/>
            <w:sz w:val="28"/>
            <w:szCs w:val="28"/>
          </w:rPr>
          <w:t>пункте 2.2</w:t>
        </w:r>
      </w:hyperlink>
      <w:r w:rsidRPr="00C87F91">
        <w:rPr>
          <w:rFonts w:ascii="Times New Roman" w:eastAsia="Calibri" w:hAnsi="Times New Roman"/>
          <w:sz w:val="28"/>
          <w:szCs w:val="28"/>
        </w:rPr>
        <w:t xml:space="preserve"> настоящего Порядка, а также в извещении.</w:t>
      </w:r>
    </w:p>
    <w:p w:rsidR="00210DFA" w:rsidRPr="00C87F91"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C87F91">
        <w:rPr>
          <w:rFonts w:ascii="Times New Roman" w:eastAsia="Calibri" w:hAnsi="Times New Roman"/>
          <w:sz w:val="28"/>
          <w:szCs w:val="28"/>
        </w:rPr>
        <w:t xml:space="preserve">2.3.3. Принимает решение </w:t>
      </w:r>
      <w:r w:rsidRPr="00C87F91">
        <w:rPr>
          <w:rFonts w:ascii="Times New Roman" w:eastAsia="Calibri" w:hAnsi="Times New Roman"/>
          <w:sz w:val="28"/>
          <w:szCs w:val="28"/>
          <w:lang w:eastAsia="en-US"/>
        </w:rPr>
        <w:t xml:space="preserve">о предоставлении субсидии либо </w:t>
      </w:r>
      <w:r w:rsidRPr="00C87F91">
        <w:rPr>
          <w:rFonts w:ascii="Times New Roman" w:eastAsia="Calibri" w:hAnsi="Times New Roman"/>
          <w:sz w:val="28"/>
          <w:szCs w:val="28"/>
        </w:rPr>
        <w:t xml:space="preserve">об отказе в </w:t>
      </w:r>
      <w:r w:rsidRPr="00C87F91">
        <w:rPr>
          <w:rFonts w:ascii="Times New Roman" w:eastAsia="Calibri" w:hAnsi="Times New Roman"/>
          <w:sz w:val="28"/>
          <w:szCs w:val="28"/>
          <w:lang w:eastAsia="en-US"/>
        </w:rPr>
        <w:t>ее</w:t>
      </w:r>
      <w:r w:rsidRPr="00C87F91">
        <w:rPr>
          <w:rFonts w:ascii="Times New Roman" w:eastAsia="Calibri" w:hAnsi="Times New Roman"/>
          <w:sz w:val="28"/>
          <w:szCs w:val="28"/>
        </w:rPr>
        <w:t xml:space="preserve"> предоставлении.</w:t>
      </w:r>
    </w:p>
    <w:p w:rsidR="00210DFA" w:rsidRPr="00C87F91"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C87F91">
        <w:rPr>
          <w:rFonts w:ascii="Times New Roman" w:eastAsia="Calibri" w:hAnsi="Times New Roman"/>
          <w:sz w:val="28"/>
          <w:szCs w:val="28"/>
        </w:rPr>
        <w:t xml:space="preserve">Решение об отказе в предоставлении субсидии направляется </w:t>
      </w:r>
      <w:r>
        <w:rPr>
          <w:rFonts w:ascii="Times New Roman" w:eastAsia="Calibri" w:hAnsi="Times New Roman"/>
          <w:sz w:val="28"/>
          <w:szCs w:val="28"/>
        </w:rPr>
        <w:t>некоммерческой организации</w:t>
      </w:r>
      <w:r w:rsidRPr="006233B1">
        <w:rPr>
          <w:rFonts w:ascii="Times New Roman" w:eastAsia="Calibri" w:hAnsi="Times New Roman"/>
          <w:sz w:val="28"/>
          <w:szCs w:val="28"/>
        </w:rPr>
        <w:t xml:space="preserve"> в письменной форме заказным письмом в течение 3 рабочих дней </w:t>
      </w:r>
      <w:r w:rsidRPr="00C87F91">
        <w:rPr>
          <w:rFonts w:ascii="Times New Roman" w:eastAsia="Calibri" w:hAnsi="Times New Roman"/>
          <w:sz w:val="28"/>
          <w:szCs w:val="28"/>
        </w:rPr>
        <w:t>со дня принятия соответствующего решения с указанием причины отказа.</w:t>
      </w:r>
    </w:p>
    <w:p w:rsidR="00210DFA" w:rsidRPr="00C87F91"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lang w:eastAsia="en-US"/>
        </w:rPr>
      </w:pPr>
      <w:r w:rsidRPr="00C87F91">
        <w:rPr>
          <w:rFonts w:ascii="Times New Roman" w:eastAsia="Calibri" w:hAnsi="Times New Roman"/>
          <w:sz w:val="28"/>
          <w:szCs w:val="28"/>
          <w:lang w:eastAsia="en-US"/>
        </w:rPr>
        <w:t>Основаниями для принятия решения об отказе в предоставлении субсидии являются:</w:t>
      </w:r>
    </w:p>
    <w:p w:rsidR="00210DFA" w:rsidRPr="00C87F91"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C87F91">
        <w:rPr>
          <w:rFonts w:ascii="Times New Roman" w:eastAsia="Calibri" w:hAnsi="Times New Roman"/>
          <w:sz w:val="28"/>
          <w:szCs w:val="28"/>
        </w:rPr>
        <w:t xml:space="preserve">несоответствие представленных </w:t>
      </w:r>
      <w:r>
        <w:rPr>
          <w:rFonts w:ascii="Times New Roman" w:eastAsia="Calibri" w:hAnsi="Times New Roman"/>
          <w:sz w:val="28"/>
          <w:szCs w:val="28"/>
        </w:rPr>
        <w:t xml:space="preserve">некоммерческой организацией </w:t>
      </w:r>
      <w:r w:rsidRPr="00C87F91">
        <w:rPr>
          <w:rFonts w:ascii="Times New Roman" w:eastAsia="Calibri" w:hAnsi="Times New Roman"/>
          <w:sz w:val="28"/>
          <w:szCs w:val="28"/>
        </w:rPr>
        <w:t>документов требованиям, определенным пунктом 2.2 настоящего Порядка, или непредставление (представление не в полном объеме) указанных документов;</w:t>
      </w:r>
    </w:p>
    <w:p w:rsidR="00210DFA" w:rsidRPr="00C87F91"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C87F91">
        <w:rPr>
          <w:rFonts w:ascii="Times New Roman" w:eastAsia="Calibri" w:hAnsi="Times New Roman"/>
          <w:sz w:val="28"/>
          <w:szCs w:val="28"/>
        </w:rPr>
        <w:t xml:space="preserve">недостоверность представленной </w:t>
      </w:r>
      <w:r>
        <w:rPr>
          <w:rFonts w:ascii="Times New Roman" w:eastAsia="Calibri" w:hAnsi="Times New Roman"/>
          <w:sz w:val="28"/>
          <w:szCs w:val="28"/>
        </w:rPr>
        <w:t>некоммерческой организацией</w:t>
      </w:r>
      <w:r w:rsidRPr="00C87F91">
        <w:rPr>
          <w:rFonts w:ascii="Times New Roman" w:eastAsia="Calibri" w:hAnsi="Times New Roman"/>
          <w:sz w:val="28"/>
          <w:szCs w:val="28"/>
        </w:rPr>
        <w:t xml:space="preserve"> информации;</w: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C87F91">
        <w:rPr>
          <w:rFonts w:ascii="Times New Roman" w:eastAsia="Calibri" w:hAnsi="Times New Roman"/>
          <w:sz w:val="28"/>
          <w:szCs w:val="28"/>
        </w:rPr>
        <w:t>противоречие сведений, содержащихся в представленных документах,</w:t>
      </w:r>
      <w:r w:rsidRPr="006233B1">
        <w:rPr>
          <w:rFonts w:ascii="Times New Roman" w:eastAsia="Calibri" w:hAnsi="Times New Roman"/>
          <w:sz w:val="28"/>
          <w:szCs w:val="28"/>
        </w:rPr>
        <w:t xml:space="preserve"> друг другу либо сведениям, содержащимся в других документах и информационных ресурсах, которые находятся в распоряжении министерства;</w:t>
      </w:r>
    </w:p>
    <w:p w:rsidR="00210DFA" w:rsidRPr="006233B1"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нарушение срока предоставления документов, указанного в извещении;</w:t>
      </w:r>
    </w:p>
    <w:p w:rsidR="00210DFA" w:rsidRPr="006233B1"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6233B1">
        <w:rPr>
          <w:rFonts w:ascii="Times New Roman" w:eastAsia="Calibri" w:hAnsi="Times New Roman"/>
          <w:sz w:val="28"/>
          <w:szCs w:val="28"/>
        </w:rPr>
        <w:t>ошибка в расчете суммы субсидии.</w:t>
      </w:r>
    </w:p>
    <w:p w:rsidR="00210DFA" w:rsidRDefault="00210DFA" w:rsidP="00210DFA">
      <w:pPr>
        <w:widowControl w:val="0"/>
        <w:autoSpaceDE w:val="0"/>
        <w:autoSpaceDN w:val="0"/>
        <w:adjustRightInd w:val="0"/>
        <w:spacing w:after="0" w:line="360" w:lineRule="auto"/>
        <w:ind w:firstLine="709"/>
        <w:jc w:val="both"/>
        <w:rPr>
          <w:rFonts w:ascii="Times New Roman" w:hAnsi="Times New Roman"/>
          <w:sz w:val="28"/>
          <w:szCs w:val="28"/>
        </w:rPr>
      </w:pPr>
      <w:r>
        <w:rPr>
          <w:rFonts w:ascii="Times New Roman" w:eastAsia="Calibri" w:hAnsi="Times New Roman"/>
          <w:sz w:val="28"/>
          <w:szCs w:val="28"/>
        </w:rPr>
        <w:t>Некоммерческая организация</w:t>
      </w:r>
      <w:r>
        <w:rPr>
          <w:rFonts w:ascii="Times New Roman" w:hAnsi="Times New Roman"/>
          <w:sz w:val="28"/>
          <w:szCs w:val="28"/>
        </w:rPr>
        <w:t xml:space="preserve"> имеет право после устранения причин, послуживших основанием для отказа, повторно обратиться за предоставлением субсидии, представив документы, </w:t>
      </w:r>
      <w:r w:rsidRPr="006233B1">
        <w:rPr>
          <w:rFonts w:ascii="Times New Roman" w:hAnsi="Times New Roman"/>
          <w:sz w:val="28"/>
          <w:szCs w:val="28"/>
        </w:rPr>
        <w:t xml:space="preserve">указанные в пункте 2.2 настоящего </w:t>
      </w:r>
      <w:r>
        <w:rPr>
          <w:rFonts w:ascii="Times New Roman" w:hAnsi="Times New Roman"/>
          <w:sz w:val="28"/>
          <w:szCs w:val="28"/>
        </w:rPr>
        <w:t>Порядка в течение 7 рабочих дней с момента получения решения об отказе.</w: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Некоммерческая организация</w:t>
      </w:r>
      <w:r>
        <w:rPr>
          <w:rFonts w:ascii="Times New Roman" w:hAnsi="Times New Roman"/>
          <w:sz w:val="28"/>
          <w:szCs w:val="28"/>
        </w:rPr>
        <w:t xml:space="preserve"> </w:t>
      </w:r>
      <w:r w:rsidRPr="00E65D07">
        <w:rPr>
          <w:rFonts w:ascii="Times New Roman" w:eastAsia="Calibri" w:hAnsi="Times New Roman"/>
          <w:sz w:val="28"/>
          <w:szCs w:val="28"/>
        </w:rPr>
        <w:t xml:space="preserve">вправе обжаловать решение об отказе в </w:t>
      </w:r>
      <w:r w:rsidRPr="00E65D07">
        <w:rPr>
          <w:rFonts w:ascii="Times New Roman" w:eastAsia="Calibri" w:hAnsi="Times New Roman"/>
          <w:sz w:val="28"/>
          <w:szCs w:val="28"/>
        </w:rPr>
        <w:lastRenderedPageBreak/>
        <w:t>предоставлении субсидии в порядке, предусмотренном действующим законодательством.</w: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C87F91">
        <w:rPr>
          <w:rFonts w:ascii="Times New Roman" w:eastAsia="Calibri" w:hAnsi="Times New Roman"/>
          <w:sz w:val="28"/>
          <w:szCs w:val="28"/>
        </w:rPr>
        <w:t xml:space="preserve">2.3.4. В течение 21 рабочего дня по окончании установленного срока для приема документов утверждает правовым актом министерства распределение субсидии, которое содержит список </w:t>
      </w:r>
      <w:r>
        <w:rPr>
          <w:rFonts w:ascii="Times New Roman" w:eastAsia="Calibri" w:hAnsi="Times New Roman"/>
          <w:sz w:val="28"/>
          <w:szCs w:val="28"/>
        </w:rPr>
        <w:t>некоммерческих организаций</w:t>
      </w:r>
      <w:r>
        <w:rPr>
          <w:rFonts w:ascii="Times New Roman" w:hAnsi="Times New Roman"/>
          <w:sz w:val="28"/>
          <w:szCs w:val="28"/>
        </w:rPr>
        <w:t xml:space="preserve"> </w:t>
      </w:r>
      <w:r w:rsidRPr="00C87F91">
        <w:rPr>
          <w:rFonts w:ascii="Times New Roman" w:eastAsia="Calibri" w:hAnsi="Times New Roman"/>
          <w:sz w:val="28"/>
          <w:szCs w:val="28"/>
        </w:rPr>
        <w:t xml:space="preserve">и </w:t>
      </w:r>
      <w:r w:rsidR="00217EBF">
        <w:rPr>
          <w:rFonts w:ascii="Times New Roman" w:eastAsia="Calibri" w:hAnsi="Times New Roman"/>
          <w:sz w:val="28"/>
          <w:szCs w:val="28"/>
        </w:rPr>
        <w:t>объем</w:t>
      </w:r>
      <w:r w:rsidRPr="00C87F91">
        <w:rPr>
          <w:rFonts w:ascii="Times New Roman" w:eastAsia="Calibri" w:hAnsi="Times New Roman"/>
          <w:sz w:val="28"/>
          <w:szCs w:val="28"/>
        </w:rPr>
        <w:t xml:space="preserve"> субсидии по каждо</w:t>
      </w:r>
      <w:r>
        <w:rPr>
          <w:rFonts w:ascii="Times New Roman" w:eastAsia="Calibri" w:hAnsi="Times New Roman"/>
          <w:sz w:val="28"/>
          <w:szCs w:val="28"/>
        </w:rPr>
        <w:t>й некоммерческой организации</w:t>
      </w:r>
      <w:r w:rsidRPr="00C87F91">
        <w:rPr>
          <w:rFonts w:ascii="Times New Roman" w:eastAsia="Calibri" w:hAnsi="Times New Roman"/>
          <w:sz w:val="28"/>
          <w:szCs w:val="28"/>
        </w:rPr>
        <w:t>, определяемый в соответствии с пунктом 2.4</w:t>
      </w:r>
      <w:r>
        <w:rPr>
          <w:rFonts w:ascii="Times New Roman" w:eastAsia="Calibri" w:hAnsi="Times New Roman"/>
          <w:sz w:val="28"/>
          <w:szCs w:val="28"/>
        </w:rPr>
        <w:t xml:space="preserve"> настоящего Порядка.</w:t>
      </w:r>
    </w:p>
    <w:p w:rsidR="00210DFA" w:rsidRPr="0082247E"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2.4. </w:t>
      </w:r>
      <w:r w:rsidR="00217EBF">
        <w:rPr>
          <w:rFonts w:ascii="Times New Roman" w:eastAsia="Calibri" w:hAnsi="Times New Roman"/>
          <w:sz w:val="28"/>
          <w:szCs w:val="28"/>
        </w:rPr>
        <w:t>Объем</w:t>
      </w:r>
      <w:r w:rsidRPr="0082247E">
        <w:rPr>
          <w:rFonts w:ascii="Times New Roman" w:eastAsia="Calibri" w:hAnsi="Times New Roman"/>
          <w:sz w:val="28"/>
          <w:szCs w:val="28"/>
        </w:rPr>
        <w:t xml:space="preserve"> </w:t>
      </w:r>
      <w:r w:rsidRPr="005760F3">
        <w:rPr>
          <w:rFonts w:ascii="Times New Roman" w:eastAsia="Calibri" w:hAnsi="Times New Roman"/>
          <w:sz w:val="28"/>
          <w:szCs w:val="28"/>
        </w:rPr>
        <w:t>субсидии для каждо</w:t>
      </w:r>
      <w:r>
        <w:rPr>
          <w:rFonts w:ascii="Times New Roman" w:eastAsia="Calibri" w:hAnsi="Times New Roman"/>
          <w:sz w:val="28"/>
          <w:szCs w:val="28"/>
        </w:rPr>
        <w:t>й некоммерческой организации</w:t>
      </w:r>
      <w:r w:rsidRPr="005760F3">
        <w:rPr>
          <w:rFonts w:ascii="Times New Roman" w:eastAsia="Calibri" w:hAnsi="Times New Roman"/>
          <w:sz w:val="28"/>
          <w:szCs w:val="28"/>
        </w:rPr>
        <w:t xml:space="preserve"> </w:t>
      </w:r>
      <w:r w:rsidRPr="0082247E">
        <w:rPr>
          <w:rFonts w:ascii="Times New Roman" w:eastAsia="Calibri" w:hAnsi="Times New Roman"/>
          <w:sz w:val="28"/>
          <w:szCs w:val="28"/>
        </w:rPr>
        <w:t>на мероприятия по отдыху и оздоровлению рассчитывается по следующей формуле:</w:t>
      </w:r>
    </w:p>
    <w:p w:rsidR="00210DFA" w:rsidRPr="00A04B6B" w:rsidRDefault="00210DFA" w:rsidP="00210DFA">
      <w:pPr>
        <w:widowControl w:val="0"/>
        <w:autoSpaceDE w:val="0"/>
        <w:autoSpaceDN w:val="0"/>
        <w:adjustRightInd w:val="0"/>
        <w:spacing w:before="120" w:after="120" w:line="360" w:lineRule="auto"/>
        <w:ind w:firstLine="709"/>
        <w:jc w:val="center"/>
        <w:rPr>
          <w:rFonts w:ascii="Times New Roman" w:eastAsia="Calibri" w:hAnsi="Times New Roman"/>
          <w:sz w:val="28"/>
          <w:szCs w:val="28"/>
        </w:rPr>
      </w:pPr>
      <w:r w:rsidRPr="0082247E">
        <w:rPr>
          <w:rFonts w:ascii="Times New Roman" w:eastAsia="Calibri" w:hAnsi="Times New Roman"/>
          <w:sz w:val="28"/>
          <w:szCs w:val="28"/>
        </w:rPr>
        <w:t>S</w:t>
      </w:r>
      <w:r>
        <w:rPr>
          <w:rFonts w:ascii="Times New Roman" w:eastAsia="Calibri" w:hAnsi="Times New Roman"/>
          <w:sz w:val="28"/>
          <w:szCs w:val="28"/>
          <w:vertAlign w:val="subscript"/>
          <w:lang w:val="en-US"/>
        </w:rPr>
        <w:t>i</w:t>
      </w:r>
      <w:r w:rsidRPr="0082247E">
        <w:rPr>
          <w:rFonts w:ascii="Times New Roman" w:eastAsia="Calibri" w:hAnsi="Times New Roman"/>
          <w:sz w:val="28"/>
          <w:szCs w:val="28"/>
        </w:rPr>
        <w:t xml:space="preserve"> = </w:t>
      </w:r>
      <w:r>
        <w:rPr>
          <w:rFonts w:ascii="Times New Roman" w:eastAsia="Calibri" w:hAnsi="Times New Roman"/>
          <w:sz w:val="28"/>
          <w:szCs w:val="28"/>
        </w:rPr>
        <w:t xml:space="preserve"> </w:t>
      </w:r>
      <m:oMath>
        <m:nary>
          <m:naryPr>
            <m:chr m:val="∑"/>
            <m:limLoc m:val="undOvr"/>
            <m:grow m:val="1"/>
            <m:ctrlPr>
              <w:rPr>
                <w:rFonts w:ascii="Cambria Math" w:eastAsia="Calibri" w:hAnsi="Cambria Math"/>
                <w:i/>
                <w:sz w:val="28"/>
                <w:szCs w:val="28"/>
              </w:rPr>
            </m:ctrlPr>
          </m:naryPr>
          <m:sub>
            <m:r>
              <w:rPr>
                <w:rFonts w:ascii="Cambria Math" w:eastAsia="Calibri" w:hAnsi="Cambria Math"/>
                <w:sz w:val="28"/>
                <w:szCs w:val="28"/>
              </w:rPr>
              <m:t>j=1</m:t>
            </m:r>
          </m:sub>
          <m:sup>
            <m:r>
              <w:rPr>
                <w:rFonts w:ascii="Cambria Math" w:eastAsia="Calibri" w:hAnsi="Cambria Math"/>
                <w:sz w:val="28"/>
                <w:szCs w:val="28"/>
                <w:lang w:val="en-US"/>
              </w:rPr>
              <m:t>n</m:t>
            </m:r>
          </m:sup>
          <m:e>
            <m:r>
              <w:rPr>
                <w:rFonts w:ascii="Cambria Math" w:eastAsia="Calibri" w:hAnsi="Cambria Math"/>
                <w:sz w:val="28"/>
                <w:szCs w:val="28"/>
              </w:rPr>
              <m:t>(</m:t>
            </m:r>
          </m:e>
        </m:nary>
      </m:oMath>
      <w:r w:rsidRPr="0082247E">
        <w:rPr>
          <w:rFonts w:ascii="Times New Roman" w:eastAsia="Calibri" w:hAnsi="Times New Roman"/>
          <w:sz w:val="28"/>
          <w:szCs w:val="28"/>
        </w:rPr>
        <w:t>Т</w:t>
      </w:r>
      <w:r w:rsidRPr="0082247E">
        <w:rPr>
          <w:rFonts w:ascii="Times New Roman" w:eastAsia="Calibri" w:hAnsi="Times New Roman"/>
          <w:sz w:val="28"/>
          <w:szCs w:val="28"/>
          <w:vertAlign w:val="subscript"/>
        </w:rPr>
        <w:t>д/д</w:t>
      </w:r>
      <w:r w:rsidRPr="0082247E">
        <w:rPr>
          <w:rFonts w:ascii="Times New Roman" w:eastAsia="Calibri" w:hAnsi="Times New Roman"/>
          <w:sz w:val="28"/>
          <w:szCs w:val="28"/>
        </w:rPr>
        <w:t xml:space="preserve"> x П</w:t>
      </w:r>
      <w:r w:rsidRPr="00A04B6B">
        <w:rPr>
          <w:rFonts w:ascii="Times New Roman" w:eastAsia="Calibri" w:hAnsi="Times New Roman"/>
          <w:sz w:val="28"/>
          <w:szCs w:val="28"/>
          <w:vertAlign w:val="subscript"/>
          <w:lang w:val="en-US"/>
        </w:rPr>
        <w:t>j</w:t>
      </w:r>
      <w:r w:rsidRPr="0082247E">
        <w:rPr>
          <w:rFonts w:ascii="Times New Roman" w:eastAsia="Calibri" w:hAnsi="Times New Roman"/>
          <w:sz w:val="28"/>
          <w:szCs w:val="28"/>
        </w:rPr>
        <w:t xml:space="preserve"> x К</w:t>
      </w:r>
      <w:r w:rsidRPr="00A04B6B">
        <w:rPr>
          <w:rFonts w:ascii="Times New Roman" w:eastAsia="Calibri" w:hAnsi="Times New Roman"/>
          <w:sz w:val="28"/>
          <w:szCs w:val="28"/>
          <w:vertAlign w:val="subscript"/>
          <w:lang w:val="en-US"/>
        </w:rPr>
        <w:t>j</w:t>
      </w:r>
      <w:r w:rsidRPr="0082247E">
        <w:rPr>
          <w:rFonts w:ascii="Times New Roman" w:eastAsia="Calibri" w:hAnsi="Times New Roman"/>
          <w:sz w:val="28"/>
          <w:szCs w:val="28"/>
        </w:rPr>
        <w:t xml:space="preserve"> x С</w:t>
      </w:r>
      <w:r>
        <w:rPr>
          <w:rFonts w:ascii="Times New Roman" w:eastAsia="Calibri" w:hAnsi="Times New Roman"/>
          <w:sz w:val="28"/>
          <w:szCs w:val="28"/>
        </w:rPr>
        <w:t>)</w:t>
      </w:r>
      <w:r w:rsidRPr="0082247E">
        <w:rPr>
          <w:rFonts w:ascii="Times New Roman" w:eastAsia="Calibri" w:hAnsi="Times New Roman"/>
          <w:sz w:val="28"/>
          <w:szCs w:val="28"/>
        </w:rPr>
        <w:t>, где:</w:t>
      </w:r>
      <w:r>
        <w:rPr>
          <w:rFonts w:ascii="Times New Roman" w:eastAsia="Calibri" w:hAnsi="Times New Roman"/>
          <w:sz w:val="28"/>
          <w:szCs w:val="28"/>
        </w:rPr>
        <w:t xml:space="preserve"> </w: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lang w:val="en-US"/>
        </w:rPr>
        <w:t>S</w:t>
      </w:r>
      <w:r>
        <w:rPr>
          <w:rFonts w:ascii="Times New Roman" w:eastAsia="Calibri" w:hAnsi="Times New Roman"/>
          <w:sz w:val="28"/>
          <w:szCs w:val="28"/>
          <w:vertAlign w:val="subscript"/>
          <w:lang w:val="en-US"/>
        </w:rPr>
        <w:t>i</w:t>
      </w:r>
      <w:r w:rsidRPr="00A04B6B">
        <w:rPr>
          <w:rFonts w:ascii="Times New Roman" w:eastAsia="Calibri" w:hAnsi="Times New Roman"/>
          <w:sz w:val="28"/>
          <w:szCs w:val="28"/>
        </w:rPr>
        <w:t xml:space="preserve"> </w:t>
      </w:r>
      <w:r>
        <w:rPr>
          <w:rFonts w:ascii="Times New Roman" w:eastAsia="Calibri" w:hAnsi="Times New Roman"/>
          <w:sz w:val="28"/>
          <w:szCs w:val="28"/>
        </w:rPr>
        <w:t>–</w:t>
      </w:r>
      <w:r w:rsidRPr="00A04B6B">
        <w:rPr>
          <w:rFonts w:ascii="Times New Roman" w:eastAsia="Calibri" w:hAnsi="Times New Roman"/>
          <w:sz w:val="28"/>
          <w:szCs w:val="28"/>
        </w:rPr>
        <w:t xml:space="preserve"> </w:t>
      </w:r>
      <w:r w:rsidR="00217EBF">
        <w:rPr>
          <w:rFonts w:ascii="Times New Roman" w:eastAsia="Calibri" w:hAnsi="Times New Roman"/>
          <w:sz w:val="28"/>
          <w:szCs w:val="28"/>
        </w:rPr>
        <w:t>объем</w:t>
      </w:r>
      <w:r>
        <w:rPr>
          <w:rFonts w:ascii="Times New Roman" w:eastAsia="Calibri" w:hAnsi="Times New Roman"/>
          <w:sz w:val="28"/>
          <w:szCs w:val="28"/>
        </w:rPr>
        <w:t xml:space="preserve"> </w:t>
      </w:r>
      <w:r w:rsidRPr="0082247E">
        <w:rPr>
          <w:rFonts w:ascii="Times New Roman" w:eastAsia="Calibri" w:hAnsi="Times New Roman"/>
          <w:sz w:val="28"/>
          <w:szCs w:val="28"/>
        </w:rPr>
        <w:t xml:space="preserve">субсидии для </w:t>
      </w:r>
      <w:r>
        <w:rPr>
          <w:rFonts w:ascii="Times New Roman" w:eastAsia="Calibri" w:hAnsi="Times New Roman"/>
          <w:sz w:val="28"/>
          <w:szCs w:val="28"/>
          <w:lang w:val="en-US"/>
        </w:rPr>
        <w:t>i</w:t>
      </w:r>
      <w:r w:rsidRPr="00753D2F">
        <w:rPr>
          <w:rFonts w:ascii="Times New Roman" w:eastAsia="Calibri" w:hAnsi="Times New Roman"/>
          <w:sz w:val="28"/>
          <w:szCs w:val="28"/>
        </w:rPr>
        <w:t>-</w:t>
      </w:r>
      <w:r>
        <w:rPr>
          <w:rFonts w:ascii="Times New Roman" w:eastAsia="Calibri" w:hAnsi="Times New Roman"/>
          <w:sz w:val="28"/>
          <w:szCs w:val="28"/>
        </w:rPr>
        <w:t>ой некоммерческой организации</w:t>
      </w:r>
      <w:r w:rsidRPr="0082247E">
        <w:rPr>
          <w:rFonts w:ascii="Times New Roman" w:eastAsia="Calibri" w:hAnsi="Times New Roman"/>
          <w:sz w:val="28"/>
          <w:szCs w:val="28"/>
        </w:rPr>
        <w:t xml:space="preserve"> на мероприятия по отдыху и оздоровлению</w:t>
      </w:r>
      <w:r>
        <w:rPr>
          <w:rFonts w:ascii="Times New Roman" w:eastAsia="Calibri" w:hAnsi="Times New Roman"/>
          <w:sz w:val="28"/>
          <w:szCs w:val="28"/>
        </w:rPr>
        <w:t>;</w: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lang w:val="en-US"/>
        </w:rPr>
        <w:t>n</w:t>
      </w:r>
      <w:r w:rsidRPr="008F1861">
        <w:rPr>
          <w:rFonts w:ascii="Times New Roman" w:eastAsia="Calibri" w:hAnsi="Times New Roman"/>
          <w:sz w:val="28"/>
          <w:szCs w:val="28"/>
        </w:rPr>
        <w:t xml:space="preserve"> </w:t>
      </w:r>
      <w:r>
        <w:rPr>
          <w:rFonts w:ascii="Times New Roman" w:eastAsia="Calibri" w:hAnsi="Times New Roman"/>
          <w:sz w:val="28"/>
          <w:szCs w:val="28"/>
        </w:rPr>
        <w:t>– количество смен;</w:t>
      </w:r>
    </w:p>
    <w:p w:rsidR="00210DFA" w:rsidRPr="008F1861"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lang w:val="en-US"/>
        </w:rPr>
        <w:t>j</w:t>
      </w:r>
      <w:r w:rsidRPr="008F1861">
        <w:rPr>
          <w:rFonts w:ascii="Times New Roman" w:eastAsia="Calibri" w:hAnsi="Times New Roman"/>
          <w:sz w:val="28"/>
          <w:szCs w:val="28"/>
        </w:rPr>
        <w:t xml:space="preserve"> – </w:t>
      </w:r>
      <w:r>
        <w:rPr>
          <w:rFonts w:ascii="Times New Roman" w:eastAsia="Calibri" w:hAnsi="Times New Roman"/>
          <w:sz w:val="28"/>
          <w:szCs w:val="28"/>
        </w:rPr>
        <w:t>продолжительность смены;</w:t>
      </w:r>
    </w:p>
    <w:p w:rsidR="00210DFA" w:rsidRPr="0082247E"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82247E">
        <w:rPr>
          <w:rFonts w:ascii="Times New Roman" w:eastAsia="Calibri" w:hAnsi="Times New Roman"/>
          <w:sz w:val="28"/>
          <w:szCs w:val="28"/>
        </w:rPr>
        <w:t>Т</w:t>
      </w:r>
      <w:r w:rsidRPr="0082247E">
        <w:rPr>
          <w:rFonts w:ascii="Times New Roman" w:eastAsia="Calibri" w:hAnsi="Times New Roman"/>
          <w:sz w:val="28"/>
          <w:szCs w:val="28"/>
          <w:vertAlign w:val="subscript"/>
        </w:rPr>
        <w:t>д/д</w:t>
      </w:r>
      <w:r>
        <w:rPr>
          <w:rFonts w:ascii="Times New Roman" w:eastAsia="Calibri" w:hAnsi="Times New Roman"/>
          <w:sz w:val="28"/>
          <w:szCs w:val="28"/>
        </w:rPr>
        <w:t xml:space="preserve"> –</w:t>
      </w:r>
      <w:r w:rsidRPr="0082247E">
        <w:rPr>
          <w:rFonts w:ascii="Times New Roman" w:eastAsia="Calibri" w:hAnsi="Times New Roman"/>
          <w:sz w:val="28"/>
          <w:szCs w:val="28"/>
        </w:rPr>
        <w:t xml:space="preserve"> расчетная стоимость одного дето-дня на мероприятия по отдыху и</w:t>
      </w:r>
      <w:r>
        <w:rPr>
          <w:rFonts w:ascii="Times New Roman" w:eastAsia="Calibri" w:hAnsi="Times New Roman"/>
          <w:sz w:val="28"/>
          <w:szCs w:val="28"/>
        </w:rPr>
        <w:t xml:space="preserve"> </w:t>
      </w:r>
      <w:r w:rsidRPr="0082247E">
        <w:rPr>
          <w:rFonts w:ascii="Times New Roman" w:eastAsia="Calibri" w:hAnsi="Times New Roman"/>
          <w:sz w:val="28"/>
          <w:szCs w:val="28"/>
        </w:rPr>
        <w:t>оздоровлению (400 рублей);</w:t>
      </w:r>
    </w:p>
    <w:p w:rsidR="00210DFA" w:rsidRPr="0082247E"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П</w:t>
      </w:r>
      <w:r w:rsidRPr="00A04B6B">
        <w:rPr>
          <w:rFonts w:ascii="Times New Roman" w:eastAsia="Calibri" w:hAnsi="Times New Roman"/>
          <w:sz w:val="28"/>
          <w:szCs w:val="28"/>
          <w:vertAlign w:val="subscript"/>
          <w:lang w:val="en-US"/>
        </w:rPr>
        <w:t>j</w:t>
      </w:r>
      <w:r>
        <w:rPr>
          <w:rFonts w:ascii="Times New Roman" w:eastAsia="Calibri" w:hAnsi="Times New Roman"/>
          <w:sz w:val="28"/>
          <w:szCs w:val="28"/>
        </w:rPr>
        <w:t xml:space="preserve"> –</w:t>
      </w:r>
      <w:r w:rsidRPr="0082247E">
        <w:rPr>
          <w:rFonts w:ascii="Times New Roman" w:eastAsia="Calibri" w:hAnsi="Times New Roman"/>
          <w:sz w:val="28"/>
          <w:szCs w:val="28"/>
        </w:rPr>
        <w:t xml:space="preserve"> количество детей, подлежащих отдыху и оздоровлению в соответствии с заявками от </w:t>
      </w:r>
      <w:r w:rsidR="00217EBF">
        <w:rPr>
          <w:rFonts w:ascii="Times New Roman" w:eastAsia="Calibri" w:hAnsi="Times New Roman"/>
          <w:sz w:val="28"/>
          <w:szCs w:val="28"/>
        </w:rPr>
        <w:t>некоммерческой организации</w:t>
      </w:r>
      <w:r w:rsidRPr="00A04B6B">
        <w:rPr>
          <w:rFonts w:ascii="Times New Roman" w:eastAsia="Calibri" w:hAnsi="Times New Roman"/>
          <w:sz w:val="28"/>
          <w:szCs w:val="28"/>
        </w:rPr>
        <w:t xml:space="preserve"> </w:t>
      </w:r>
      <w:r>
        <w:rPr>
          <w:rFonts w:ascii="Times New Roman" w:eastAsia="Calibri" w:hAnsi="Times New Roman"/>
          <w:sz w:val="28"/>
          <w:szCs w:val="28"/>
        </w:rPr>
        <w:t xml:space="preserve">в смене с </w:t>
      </w:r>
      <w:r>
        <w:rPr>
          <w:rFonts w:ascii="Times New Roman" w:eastAsia="Calibri" w:hAnsi="Times New Roman"/>
          <w:sz w:val="28"/>
          <w:szCs w:val="28"/>
          <w:lang w:val="en-US"/>
        </w:rPr>
        <w:t>j</w:t>
      </w:r>
      <w:r>
        <w:rPr>
          <w:rFonts w:ascii="Times New Roman" w:eastAsia="Calibri" w:hAnsi="Times New Roman"/>
          <w:sz w:val="28"/>
          <w:szCs w:val="28"/>
        </w:rPr>
        <w:t>-ой продолжительностью</w:t>
      </w:r>
      <w:r w:rsidRPr="0082247E">
        <w:rPr>
          <w:rFonts w:ascii="Times New Roman" w:eastAsia="Calibri" w:hAnsi="Times New Roman"/>
          <w:sz w:val="28"/>
          <w:szCs w:val="28"/>
        </w:rPr>
        <w:t>;</w:t>
      </w:r>
    </w:p>
    <w:p w:rsidR="00210DFA" w:rsidRPr="0082247E"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К</w:t>
      </w:r>
      <w:r w:rsidRPr="00A04B6B">
        <w:rPr>
          <w:rFonts w:ascii="Times New Roman" w:eastAsia="Calibri" w:hAnsi="Times New Roman"/>
          <w:sz w:val="28"/>
          <w:szCs w:val="28"/>
          <w:vertAlign w:val="subscript"/>
          <w:lang w:val="en-US"/>
        </w:rPr>
        <w:t>j</w:t>
      </w:r>
      <w:r>
        <w:rPr>
          <w:rFonts w:ascii="Times New Roman" w:eastAsia="Calibri" w:hAnsi="Times New Roman"/>
          <w:sz w:val="28"/>
          <w:szCs w:val="28"/>
        </w:rPr>
        <w:t xml:space="preserve"> – количество дней в смене с </w:t>
      </w:r>
      <w:r>
        <w:rPr>
          <w:rFonts w:ascii="Times New Roman" w:eastAsia="Calibri" w:hAnsi="Times New Roman"/>
          <w:sz w:val="28"/>
          <w:szCs w:val="28"/>
          <w:lang w:val="en-US"/>
        </w:rPr>
        <w:t>j</w:t>
      </w:r>
      <w:r>
        <w:rPr>
          <w:rFonts w:ascii="Times New Roman" w:eastAsia="Calibri" w:hAnsi="Times New Roman"/>
          <w:sz w:val="28"/>
          <w:szCs w:val="28"/>
        </w:rPr>
        <w:t>-ой продолжительностью</w:t>
      </w:r>
      <w:r w:rsidRPr="0082247E">
        <w:rPr>
          <w:rFonts w:ascii="Times New Roman" w:eastAsia="Calibri" w:hAnsi="Times New Roman"/>
          <w:sz w:val="28"/>
          <w:szCs w:val="28"/>
        </w:rPr>
        <w:t>;</w: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С –</w:t>
      </w:r>
      <w:r w:rsidRPr="0082247E">
        <w:rPr>
          <w:rFonts w:ascii="Times New Roman" w:eastAsia="Calibri" w:hAnsi="Times New Roman"/>
          <w:sz w:val="28"/>
          <w:szCs w:val="28"/>
        </w:rPr>
        <w:t xml:space="preserve"> корректирующий коэфф</w:t>
      </w:r>
      <w:r>
        <w:rPr>
          <w:rFonts w:ascii="Times New Roman" w:eastAsia="Calibri" w:hAnsi="Times New Roman"/>
          <w:sz w:val="28"/>
          <w:szCs w:val="28"/>
        </w:rPr>
        <w:t>ициент.</w:t>
      </w:r>
    </w:p>
    <w:p w:rsidR="00210DFA" w:rsidRPr="0082247E"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82247E">
        <w:rPr>
          <w:rFonts w:ascii="Times New Roman" w:eastAsia="Calibri" w:hAnsi="Times New Roman"/>
          <w:sz w:val="28"/>
          <w:szCs w:val="28"/>
        </w:rPr>
        <w:t>Корректирующий коэффициент рассчитывается по формуле:</w:t>
      </w:r>
    </w:p>
    <w:p w:rsidR="00210DFA" w:rsidRPr="0082247E" w:rsidRDefault="00210DFA" w:rsidP="00210DFA">
      <w:pPr>
        <w:widowControl w:val="0"/>
        <w:autoSpaceDE w:val="0"/>
        <w:autoSpaceDN w:val="0"/>
        <w:adjustRightInd w:val="0"/>
        <w:spacing w:after="0" w:line="360" w:lineRule="auto"/>
        <w:ind w:firstLine="3686"/>
        <w:jc w:val="both"/>
        <w:rPr>
          <w:rFonts w:ascii="Times New Roman" w:eastAsia="Calibri" w:hAnsi="Times New Roman"/>
          <w:sz w:val="28"/>
          <w:szCs w:val="28"/>
        </w:rPr>
      </w:pPr>
      <w:r>
        <w:rPr>
          <w:rFonts w:ascii="Times New Roman" w:eastAsia="Calibri" w:hAnsi="Times New Roman"/>
          <w:noProof/>
          <w:sz w:val="28"/>
          <w:szCs w:val="28"/>
        </w:rPr>
        <mc:AlternateContent>
          <mc:Choice Requires="wpc">
            <w:drawing>
              <wp:inline distT="0" distB="0" distL="0" distR="0">
                <wp:extent cx="1701800" cy="704215"/>
                <wp:effectExtent l="0" t="2540" r="0" b="0"/>
                <wp:docPr id="12" name="Полотно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Rectangle 42"/>
                        <wps:cNvSpPr>
                          <a:spLocks noChangeArrowheads="1"/>
                        </wps:cNvSpPr>
                        <wps:spPr bwMode="auto">
                          <a:xfrm>
                            <a:off x="180900" y="139703"/>
                            <a:ext cx="314400" cy="237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3C" w:rsidRDefault="00881D3C" w:rsidP="00210DFA">
                              <w:r>
                                <w:rPr>
                                  <w:rFonts w:ascii="Symbol" w:hAnsi="Symbol" w:cs="Symbol"/>
                                  <w:color w:val="000000"/>
                                  <w:sz w:val="30"/>
                                  <w:szCs w:val="30"/>
                                  <w:lang w:val="en-US"/>
                                </w:rPr>
                                <w:t></w:t>
                              </w:r>
                            </w:p>
                          </w:txbxContent>
                        </wps:txbx>
                        <wps:bodyPr rot="0" vert="horz" wrap="square" lIns="0" tIns="0" rIns="0" bIns="0" anchor="t" anchorCtr="0" upright="1">
                          <a:noAutofit/>
                        </wps:bodyPr>
                      </wps:wsp>
                      <wps:wsp>
                        <wps:cNvPr id="2" name="Line 23"/>
                        <wps:cNvCnPr/>
                        <wps:spPr bwMode="auto">
                          <a:xfrm>
                            <a:off x="347300" y="283806"/>
                            <a:ext cx="937300" cy="600"/>
                          </a:xfrm>
                          <a:prstGeom prst="line">
                            <a:avLst/>
                          </a:prstGeom>
                          <a:noFill/>
                          <a:ln w="13">
                            <a:solidFill>
                              <a:srgbClr val="000000"/>
                            </a:solidFill>
                            <a:round/>
                            <a:headEnd/>
                            <a:tailEnd/>
                          </a:ln>
                          <a:extLst>
                            <a:ext uri="{909E8E84-426E-40DD-AFC4-6F175D3DCCD1}">
                              <a14:hiddenFill xmlns:a14="http://schemas.microsoft.com/office/drawing/2010/main">
                                <a:noFill/>
                              </a14:hiddenFill>
                            </a:ext>
                          </a:extLst>
                        </wps:spPr>
                        <wps:bodyPr/>
                      </wps:wsp>
                      <wps:wsp>
                        <wps:cNvPr id="3" name="Rectangle 24"/>
                        <wps:cNvSpPr>
                          <a:spLocks noChangeArrowheads="1"/>
                        </wps:cNvSpPr>
                        <wps:spPr bwMode="auto">
                          <a:xfrm>
                            <a:off x="1648400" y="161903"/>
                            <a:ext cx="53400" cy="379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3C" w:rsidRDefault="00881D3C" w:rsidP="00210DFA">
                              <w:r>
                                <w:rPr>
                                  <w:rFonts w:ascii="Times New Roman" w:hAnsi="Times New Roman"/>
                                  <w:color w:val="000000"/>
                                  <w:sz w:val="30"/>
                                  <w:szCs w:val="30"/>
                                  <w:lang w:val="en-US"/>
                                </w:rPr>
                                <w:t>:</w:t>
                              </w:r>
                            </w:p>
                          </w:txbxContent>
                        </wps:txbx>
                        <wps:bodyPr rot="0" vert="horz" wrap="none" lIns="0" tIns="0" rIns="0" bIns="0" anchor="t" anchorCtr="0" upright="1">
                          <a:spAutoFit/>
                        </wps:bodyPr>
                      </wps:wsp>
                      <wps:wsp>
                        <wps:cNvPr id="4" name="Rectangle 25"/>
                        <wps:cNvSpPr>
                          <a:spLocks noChangeArrowheads="1"/>
                        </wps:cNvSpPr>
                        <wps:spPr bwMode="auto">
                          <a:xfrm>
                            <a:off x="1383000" y="161903"/>
                            <a:ext cx="259700" cy="379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3C" w:rsidRDefault="00881D3C" w:rsidP="00210DFA">
                              <w:r>
                                <w:rPr>
                                  <w:rFonts w:ascii="Times New Roman" w:hAnsi="Times New Roman"/>
                                  <w:color w:val="000000"/>
                                  <w:sz w:val="30"/>
                                  <w:szCs w:val="30"/>
                                  <w:lang w:val="en-US"/>
                                </w:rPr>
                                <w:t>где</w:t>
                              </w:r>
                            </w:p>
                          </w:txbxContent>
                        </wps:txbx>
                        <wps:bodyPr rot="0" vert="horz" wrap="none" lIns="0" tIns="0" rIns="0" bIns="0" anchor="t" anchorCtr="0" upright="1">
                          <a:spAutoFit/>
                        </wps:bodyPr>
                      </wps:wsp>
                      <wps:wsp>
                        <wps:cNvPr id="5" name="Rectangle 26"/>
                        <wps:cNvSpPr>
                          <a:spLocks noChangeArrowheads="1"/>
                        </wps:cNvSpPr>
                        <wps:spPr bwMode="auto">
                          <a:xfrm>
                            <a:off x="1290300" y="161903"/>
                            <a:ext cx="48200" cy="379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3C" w:rsidRDefault="00881D3C" w:rsidP="00210DFA">
                              <w:r>
                                <w:rPr>
                                  <w:rFonts w:ascii="Times New Roman" w:hAnsi="Times New Roman"/>
                                  <w:color w:val="000000"/>
                                  <w:sz w:val="30"/>
                                  <w:szCs w:val="30"/>
                                  <w:lang w:val="en-US"/>
                                </w:rPr>
                                <w:t>,</w:t>
                              </w:r>
                            </w:p>
                          </w:txbxContent>
                        </wps:txbx>
                        <wps:bodyPr rot="0" vert="horz" wrap="none" lIns="0" tIns="0" rIns="0" bIns="0" anchor="t" anchorCtr="0" upright="1">
                          <a:spAutoFit/>
                        </wps:bodyPr>
                      </wps:wsp>
                      <wps:wsp>
                        <wps:cNvPr id="6" name="Rectangle 27"/>
                        <wps:cNvSpPr>
                          <a:spLocks noChangeArrowheads="1"/>
                        </wps:cNvSpPr>
                        <wps:spPr bwMode="auto">
                          <a:xfrm>
                            <a:off x="911200" y="308607"/>
                            <a:ext cx="273000" cy="379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3C" w:rsidRPr="00DD00D5" w:rsidRDefault="00881D3C" w:rsidP="00210DFA">
                              <w:r>
                                <w:rPr>
                                  <w:rFonts w:ascii="Times New Roman" w:hAnsi="Times New Roman"/>
                                  <w:color w:val="000000"/>
                                  <w:sz w:val="30"/>
                                  <w:szCs w:val="30"/>
                                  <w:lang w:val="en-US"/>
                                </w:rPr>
                                <w:t>Т</w:t>
                              </w:r>
                              <w:r w:rsidRPr="00DD00D5">
                                <w:rPr>
                                  <w:rFonts w:ascii="Times New Roman" w:hAnsi="Times New Roman"/>
                                  <w:color w:val="000000"/>
                                  <w:sz w:val="30"/>
                                  <w:szCs w:val="30"/>
                                  <w:vertAlign w:val="subscript"/>
                                </w:rPr>
                                <w:t>д/д</w:t>
                              </w:r>
                            </w:p>
                          </w:txbxContent>
                        </wps:txbx>
                        <wps:bodyPr rot="0" vert="horz" wrap="none" lIns="0" tIns="0" rIns="0" bIns="0" anchor="t" anchorCtr="0" upright="1">
                          <a:spAutoFit/>
                        </wps:bodyPr>
                      </wps:wsp>
                      <wps:wsp>
                        <wps:cNvPr id="8" name="Rectangle 28"/>
                        <wps:cNvSpPr>
                          <a:spLocks noChangeArrowheads="1"/>
                        </wps:cNvSpPr>
                        <wps:spPr bwMode="auto">
                          <a:xfrm>
                            <a:off x="478900" y="308607"/>
                            <a:ext cx="283900" cy="379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3C" w:rsidRPr="00DD00D5" w:rsidRDefault="00881D3C" w:rsidP="00210DFA">
                              <w:r>
                                <w:rPr>
                                  <w:rFonts w:ascii="Times New Roman" w:hAnsi="Times New Roman"/>
                                  <w:color w:val="000000"/>
                                  <w:sz w:val="30"/>
                                  <w:szCs w:val="30"/>
                                  <w:lang w:val="en-US"/>
                                </w:rPr>
                                <w:t>К</w:t>
                              </w:r>
                              <w:r w:rsidRPr="00DD00D5">
                                <w:rPr>
                                  <w:rFonts w:ascii="Times New Roman" w:hAnsi="Times New Roman"/>
                                  <w:color w:val="000000"/>
                                  <w:sz w:val="30"/>
                                  <w:szCs w:val="30"/>
                                  <w:vertAlign w:val="subscript"/>
                                </w:rPr>
                                <w:t>д/д</w:t>
                              </w:r>
                            </w:p>
                          </w:txbxContent>
                        </wps:txbx>
                        <wps:bodyPr rot="0" vert="horz" wrap="none" lIns="0" tIns="0" rIns="0" bIns="0" anchor="t" anchorCtr="0" upright="1">
                          <a:spAutoFit/>
                        </wps:bodyPr>
                      </wps:wsp>
                      <wps:wsp>
                        <wps:cNvPr id="9" name="Rectangle 30"/>
                        <wps:cNvSpPr>
                          <a:spLocks noChangeArrowheads="1"/>
                        </wps:cNvSpPr>
                        <wps:spPr bwMode="auto">
                          <a:xfrm>
                            <a:off x="705100" y="22200"/>
                            <a:ext cx="294000" cy="379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3C" w:rsidRPr="00DD00D5" w:rsidRDefault="00881D3C" w:rsidP="00210DFA">
                              <w:pPr>
                                <w:jc w:val="center"/>
                              </w:pPr>
                              <w:r>
                                <w:rPr>
                                  <w:rFonts w:ascii="Times New Roman" w:hAnsi="Times New Roman"/>
                                  <w:color w:val="000000"/>
                                  <w:sz w:val="30"/>
                                  <w:szCs w:val="30"/>
                                  <w:lang w:val="en-US"/>
                                </w:rPr>
                                <w:t>V</w:t>
                              </w:r>
                              <w:r w:rsidRPr="00DD00D5">
                                <w:rPr>
                                  <w:rFonts w:ascii="Times New Roman" w:hAnsi="Times New Roman"/>
                                  <w:color w:val="000000"/>
                                  <w:sz w:val="30"/>
                                  <w:szCs w:val="30"/>
                                  <w:vertAlign w:val="subscript"/>
                                </w:rPr>
                                <w:t>БА</w:t>
                              </w:r>
                            </w:p>
                          </w:txbxContent>
                        </wps:txbx>
                        <wps:bodyPr rot="0" vert="horz" wrap="none" lIns="0" tIns="0" rIns="0" bIns="0" anchor="t" anchorCtr="0" upright="1">
                          <a:spAutoFit/>
                        </wps:bodyPr>
                      </wps:wsp>
                      <wps:wsp>
                        <wps:cNvPr id="10" name="Rectangle 31"/>
                        <wps:cNvSpPr>
                          <a:spLocks noChangeArrowheads="1"/>
                        </wps:cNvSpPr>
                        <wps:spPr bwMode="auto">
                          <a:xfrm>
                            <a:off x="0" y="161903"/>
                            <a:ext cx="127600" cy="3791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3C" w:rsidRDefault="00881D3C" w:rsidP="00210DFA">
                              <w:r>
                                <w:rPr>
                                  <w:rFonts w:ascii="Times New Roman" w:hAnsi="Times New Roman"/>
                                  <w:color w:val="000000"/>
                                  <w:sz w:val="30"/>
                                  <w:szCs w:val="30"/>
                                  <w:lang w:val="en-US"/>
                                </w:rPr>
                                <w:t>С</w:t>
                              </w:r>
                            </w:p>
                          </w:txbxContent>
                        </wps:txbx>
                        <wps:bodyPr rot="0" vert="horz" wrap="none" lIns="0" tIns="0" rIns="0" bIns="0" anchor="t" anchorCtr="0" upright="1">
                          <a:spAutoFit/>
                        </wps:bodyPr>
                      </wps:wsp>
                      <wps:wsp>
                        <wps:cNvPr id="11" name="Rectangle 40"/>
                        <wps:cNvSpPr>
                          <a:spLocks noChangeArrowheads="1"/>
                        </wps:cNvSpPr>
                        <wps:spPr bwMode="auto">
                          <a:xfrm>
                            <a:off x="770200" y="286306"/>
                            <a:ext cx="104800" cy="395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1D3C" w:rsidRDefault="00881D3C" w:rsidP="00210DFA">
                              <w:r>
                                <w:rPr>
                                  <w:rFonts w:ascii="Symbol" w:hAnsi="Symbol" w:cs="Symbol"/>
                                  <w:color w:val="000000"/>
                                  <w:sz w:val="30"/>
                                  <w:szCs w:val="30"/>
                                  <w:lang w:val="en-US"/>
                                </w:rPr>
                                <w:t></w:t>
                              </w:r>
                            </w:p>
                          </w:txbxContent>
                        </wps:txbx>
                        <wps:bodyPr rot="0" vert="horz" wrap="none" lIns="0" tIns="0" rIns="0" bIns="0" anchor="t" anchorCtr="0" upright="1">
                          <a:spAutoFit/>
                        </wps:bodyPr>
                      </wps:wsp>
                    </wpc:wpc>
                  </a:graphicData>
                </a:graphic>
              </wp:inline>
            </w:drawing>
          </mc:Choice>
          <mc:Fallback>
            <w:pict>
              <v:group id="Полотно 12" o:spid="_x0000_s1026" editas="canvas" style="width:134pt;height:55.45pt;mso-position-horizontal-relative:char;mso-position-vertical-relative:line" coordsize="17018,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018;height:7042;visibility:visible;mso-wrap-style:square">
                  <v:fill o:detectmouseclick="t"/>
                  <v:path o:connecttype="none"/>
                </v:shape>
                <v:rect id="Rectangle 42" o:spid="_x0000_s1028" style="position:absolute;left:1809;top:1397;width:3144;height:23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CQwcEA&#10;AADaAAAADwAAAGRycy9kb3ducmV2LnhtbERPTWvCQBC9C/6HZYTedKOHkqSuIlUxxzYWrLchOyah&#10;2dmQXU3013eFQk/D433Ocj2YRtyoc7VlBfNZBIK4sLrmUsHXcT+NQTiPrLGxTAru5GC9Go+WmGrb&#10;8yfdcl+KEMIuRQWV920qpSsqMuhmtiUO3MV2Bn2AXSl1h30IN41cRNGrNFhzaKiwpfeKip/8ahQc&#10;4nbzndlHXza78+H0cUq2x8Qr9TIZNm8gPA3+X/znznSYD89Xnle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AkMHBAAAA2gAAAA8AAAAAAAAAAAAAAAAAmAIAAGRycy9kb3du&#10;cmV2LnhtbFBLBQYAAAAABAAEAPUAAACGAwAAAAA=&#10;" filled="f" stroked="f">
                  <v:textbox inset="0,0,0,0">
                    <w:txbxContent>
                      <w:p w:rsidR="00881D3C" w:rsidRDefault="00881D3C" w:rsidP="00210DFA">
                        <w:r>
                          <w:rPr>
                            <w:rFonts w:ascii="Symbol" w:hAnsi="Symbol" w:cs="Symbol"/>
                            <w:color w:val="000000"/>
                            <w:sz w:val="30"/>
                            <w:szCs w:val="30"/>
                            <w:lang w:val="en-US"/>
                          </w:rPr>
                          <w:t></w:t>
                        </w:r>
                      </w:p>
                    </w:txbxContent>
                  </v:textbox>
                </v:rect>
                <v:line id="Line 23" o:spid="_x0000_s1029" style="position:absolute;visibility:visible;mso-wrap-style:square" from="3473,2838" to="12846,28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64MAAAADaAAAADwAAAGRycy9kb3ducmV2LnhtbESPQYvCMBSE74L/IbwFbzZdD4t2jbKI&#10;gtdV0euzeduUbV5qErX6640geBxm5htmOu9sIy7kQ+1YwWeWgyAuna65UrDbroZjECEia2wck4Ib&#10;BZjP+r0pFtpd+Zcum1iJBOFQoAITY1tIGUpDFkPmWuLk/TlvMSbpK6k9XhPcNnKU51/SYs1pwWBL&#10;C0Pl/+ZsFRxbPJnqvpwcGhzH/eIU9itfKjX46H6+QUTq4jv8aq+1ghE8r6QbIGcP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B/+uDAAAAA2gAAAA8AAAAAAAAAAAAAAAAA&#10;oQIAAGRycy9kb3ducmV2LnhtbFBLBQYAAAAABAAEAPkAAACOAwAAAAA=&#10;" strokeweight="36e-5mm"/>
                <v:rect id="Rectangle 24" o:spid="_x0000_s1030" style="position:absolute;left:16484;top:1619;width:534;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mVwcEA&#10;AADaAAAADwAAAGRycy9kb3ducmV2LnhtbESPzWrDMBCE74W+g9hCbrVcB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95lcHBAAAA2gAAAA8AAAAAAAAAAAAAAAAAmAIAAGRycy9kb3du&#10;cmV2LnhtbFBLBQYAAAAABAAEAPUAAACGAwAAAAA=&#10;" filled="f" stroked="f">
                  <v:textbox style="mso-fit-shape-to-text:t" inset="0,0,0,0">
                    <w:txbxContent>
                      <w:p w:rsidR="00881D3C" w:rsidRDefault="00881D3C" w:rsidP="00210DFA">
                        <w:r>
                          <w:rPr>
                            <w:rFonts w:ascii="Times New Roman" w:hAnsi="Times New Roman"/>
                            <w:color w:val="000000"/>
                            <w:sz w:val="30"/>
                            <w:szCs w:val="30"/>
                            <w:lang w:val="en-US"/>
                          </w:rPr>
                          <w:t>:</w:t>
                        </w:r>
                      </w:p>
                    </w:txbxContent>
                  </v:textbox>
                </v:rect>
                <v:rect id="Rectangle 25" o:spid="_x0000_s1031" style="position:absolute;left:13830;top:1619;width:2597;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ANtcEA&#10;AADaAAAADwAAAGRycy9kb3ducmV2LnhtbESPzWrDMBCE74W+g9hCbrVcE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QDbXBAAAA2gAAAA8AAAAAAAAAAAAAAAAAmAIAAGRycy9kb3du&#10;cmV2LnhtbFBLBQYAAAAABAAEAPUAAACGAwAAAAA=&#10;" filled="f" stroked="f">
                  <v:textbox style="mso-fit-shape-to-text:t" inset="0,0,0,0">
                    <w:txbxContent>
                      <w:p w:rsidR="00881D3C" w:rsidRDefault="00881D3C" w:rsidP="00210DFA">
                        <w:r>
                          <w:rPr>
                            <w:rFonts w:ascii="Times New Roman" w:hAnsi="Times New Roman"/>
                            <w:color w:val="000000"/>
                            <w:sz w:val="30"/>
                            <w:szCs w:val="30"/>
                            <w:lang w:val="en-US"/>
                          </w:rPr>
                          <w:t>где</w:t>
                        </w:r>
                      </w:p>
                    </w:txbxContent>
                  </v:textbox>
                </v:rect>
                <v:rect id="Rectangle 26" o:spid="_x0000_s1032" style="position:absolute;left:12903;top:1619;width:482;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yoLsEA&#10;AADaAAAADwAAAGRycy9kb3ducmV2LnhtbESPzWrDMBCE74W+g9hCbrVcQ4pxooRSCKShF9t5gMVa&#10;/1BpZSQ1dt++ChR6HGbmG2Z/XK0RN/JhcqzgJctBEHdOTzwouLan5xJEiMgajWNS8EMBjofHhz1W&#10;2i1c062Jg0gQDhUqGGOcKylDN5LFkLmZOHm98xZjkn6Q2uOS4NbIIs9fpcWJ08KIM72P1H0131aB&#10;bJvTUjbG5+5S9J/m41z35JTaPK1vOxCR1vgf/muftYIt3K+kGyAP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qC7BAAAA2gAAAA8AAAAAAAAAAAAAAAAAmAIAAGRycy9kb3du&#10;cmV2LnhtbFBLBQYAAAAABAAEAPUAAACGAwAAAAA=&#10;" filled="f" stroked="f">
                  <v:textbox style="mso-fit-shape-to-text:t" inset="0,0,0,0">
                    <w:txbxContent>
                      <w:p w:rsidR="00881D3C" w:rsidRDefault="00881D3C" w:rsidP="00210DFA">
                        <w:r>
                          <w:rPr>
                            <w:rFonts w:ascii="Times New Roman" w:hAnsi="Times New Roman"/>
                            <w:color w:val="000000"/>
                            <w:sz w:val="30"/>
                            <w:szCs w:val="30"/>
                            <w:lang w:val="en-US"/>
                          </w:rPr>
                          <w:t>,</w:t>
                        </w:r>
                      </w:p>
                    </w:txbxContent>
                  </v:textbox>
                </v:rect>
                <v:rect id="Rectangle 27" o:spid="_x0000_s1033" style="position:absolute;left:9112;top:3086;width:2730;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42WcAA&#10;AADaAAAADwAAAGRycy9kb3ducmV2LnhtbESP3YrCMBSE74V9h3CEvdNUL0SqUUQo1GVvrD7AoTn9&#10;weSkJFlb336zsODlMDPfMPvjZI14kg+9YwWrZQaCuHa651bB/VYstiBCRNZoHJOCFwU4Hj5me8y1&#10;G/lKzyq2IkE45Kigi3HIpQx1RxbD0g3EyWuctxiT9K3UHscEt0aus2wjLfacFjoc6NxR/ah+rAJ5&#10;q4pxWxmfua91820u5bUhp9TnfDrtQESa4jv83y61gg38XUk3QB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w42WcAAAADaAAAADwAAAAAAAAAAAAAAAACYAgAAZHJzL2Rvd25y&#10;ZXYueG1sUEsFBgAAAAAEAAQA9QAAAIUDAAAAAA==&#10;" filled="f" stroked="f">
                  <v:textbox style="mso-fit-shape-to-text:t" inset="0,0,0,0">
                    <w:txbxContent>
                      <w:p w:rsidR="00881D3C" w:rsidRPr="00DD00D5" w:rsidRDefault="00881D3C" w:rsidP="00210DFA">
                        <w:r>
                          <w:rPr>
                            <w:rFonts w:ascii="Times New Roman" w:hAnsi="Times New Roman"/>
                            <w:color w:val="000000"/>
                            <w:sz w:val="30"/>
                            <w:szCs w:val="30"/>
                            <w:lang w:val="en-US"/>
                          </w:rPr>
                          <w:t>Т</w:t>
                        </w:r>
                        <w:r w:rsidRPr="00DD00D5">
                          <w:rPr>
                            <w:rFonts w:ascii="Times New Roman" w:hAnsi="Times New Roman"/>
                            <w:color w:val="000000"/>
                            <w:sz w:val="30"/>
                            <w:szCs w:val="30"/>
                            <w:vertAlign w:val="subscript"/>
                          </w:rPr>
                          <w:t>д/д</w:t>
                        </w:r>
                      </w:p>
                    </w:txbxContent>
                  </v:textbox>
                </v:rect>
                <v:rect id="Rectangle 28" o:spid="_x0000_s1034" style="position:absolute;left:4789;top:3086;width:2839;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rsidR="00881D3C" w:rsidRPr="00DD00D5" w:rsidRDefault="00881D3C" w:rsidP="00210DFA">
                        <w:r>
                          <w:rPr>
                            <w:rFonts w:ascii="Times New Roman" w:hAnsi="Times New Roman"/>
                            <w:color w:val="000000"/>
                            <w:sz w:val="30"/>
                            <w:szCs w:val="30"/>
                            <w:lang w:val="en-US"/>
                          </w:rPr>
                          <w:t>К</w:t>
                        </w:r>
                        <w:r w:rsidRPr="00DD00D5">
                          <w:rPr>
                            <w:rFonts w:ascii="Times New Roman" w:hAnsi="Times New Roman"/>
                            <w:color w:val="000000"/>
                            <w:sz w:val="30"/>
                            <w:szCs w:val="30"/>
                            <w:vertAlign w:val="subscript"/>
                          </w:rPr>
                          <w:t>д/д</w:t>
                        </w:r>
                      </w:p>
                    </w:txbxContent>
                  </v:textbox>
                </v:rect>
                <v:rect id="Rectangle 30" o:spid="_x0000_s1035" style="position:absolute;left:7051;top:222;width:2940;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iK8EA&#10;AADaAAAADwAAAGRycy9kb3ducmV2LnhtbESPzWrDMBCE74W8g9hAb40cH4rrRgklEEhKLrb7AIu1&#10;/qHSykhK7L59VQj0OMzMN8zusFgj7uTD6FjBdpOBIG6dHrlX8NWcXgoQISJrNI5JwQ8FOOxXTzss&#10;tZu5onsde5EgHEpUMMQ4lVKGdiCLYeMm4uR1zluMSfpeao9zglsj8yx7lRZHTgsDTnQcqP2ub1aB&#10;bOrTXNTGZ+4z767mcq46cko9r5ePdxCRlvgffrTPWsEb/F1JN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RoivBAAAA2gAAAA8AAAAAAAAAAAAAAAAAmAIAAGRycy9kb3du&#10;cmV2LnhtbFBLBQYAAAAABAAEAPUAAACGAwAAAAA=&#10;" filled="f" stroked="f">
                  <v:textbox style="mso-fit-shape-to-text:t" inset="0,0,0,0">
                    <w:txbxContent>
                      <w:p w:rsidR="00881D3C" w:rsidRPr="00DD00D5" w:rsidRDefault="00881D3C" w:rsidP="00210DFA">
                        <w:pPr>
                          <w:jc w:val="center"/>
                        </w:pPr>
                        <w:r>
                          <w:rPr>
                            <w:rFonts w:ascii="Times New Roman" w:hAnsi="Times New Roman"/>
                            <w:color w:val="000000"/>
                            <w:sz w:val="30"/>
                            <w:szCs w:val="30"/>
                            <w:lang w:val="en-US"/>
                          </w:rPr>
                          <w:t>V</w:t>
                        </w:r>
                        <w:r w:rsidRPr="00DD00D5">
                          <w:rPr>
                            <w:rFonts w:ascii="Times New Roman" w:hAnsi="Times New Roman"/>
                            <w:color w:val="000000"/>
                            <w:sz w:val="30"/>
                            <w:szCs w:val="30"/>
                            <w:vertAlign w:val="subscript"/>
                          </w:rPr>
                          <w:t>БА</w:t>
                        </w:r>
                      </w:p>
                    </w:txbxContent>
                  </v:textbox>
                </v:rect>
                <v:rect id="Rectangle 31" o:spid="_x0000_s1036" style="position:absolute;top:1619;width:1276;height:379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WgsEA&#10;AADbAAAADwAAAGRycy9kb3ducmV2LnhtbESPT2sCMRDF74V+hzCF3mq2HkRWo4ggaPHi6gcYNrN/&#10;MJksSequ375zKHib4b157zfr7eSdelBMfWAD37MCFHEdbM+tgdv18LUElTKyRReYDDwpwXbz/rbG&#10;0oaRL/SocqskhFOJBrqch1LrVHfkMc3CQCxaE6LHLGtstY04Srh3el4UC+2xZ2nocKB9R/W9+vUG&#10;9LU6jMvKxSL8zJuzOx0vDQVjPj+m3QpUpim/zP/XRyv4Qi+/yAB6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FoLBAAAA2wAAAA8AAAAAAAAAAAAAAAAAmAIAAGRycy9kb3du&#10;cmV2LnhtbFBLBQYAAAAABAAEAPUAAACGAwAAAAA=&#10;" filled="f" stroked="f">
                  <v:textbox style="mso-fit-shape-to-text:t" inset="0,0,0,0">
                    <w:txbxContent>
                      <w:p w:rsidR="00881D3C" w:rsidRDefault="00881D3C" w:rsidP="00210DFA">
                        <w:r>
                          <w:rPr>
                            <w:rFonts w:ascii="Times New Roman" w:hAnsi="Times New Roman"/>
                            <w:color w:val="000000"/>
                            <w:sz w:val="30"/>
                            <w:szCs w:val="30"/>
                            <w:lang w:val="en-US"/>
                          </w:rPr>
                          <w:t>С</w:t>
                        </w:r>
                      </w:p>
                    </w:txbxContent>
                  </v:textbox>
                </v:rect>
                <v:rect id="Rectangle 40" o:spid="_x0000_s1037" style="position:absolute;left:7702;top:2863;width:1048;height:3956;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qzGb4A&#10;AADbAAAADwAAAGRycy9kb3ducmV2LnhtbERPzYrCMBC+C75DGGFvmtbDItUoIhTcZS9WH2Bopj+Y&#10;TEqStd233wiCt/n4fmd3mKwRD/Khd6wgX2UgiGune24V3K7lcgMiRGSNxjEp+KMAh/18tsNCu5Ev&#10;9KhiK1IIhwIVdDEOhZSh7shiWLmBOHGN8xZjgr6V2uOYwq2R6yz7lBZ7Tg0dDnTqqL5Xv1aBvFbl&#10;uKmMz9z3uvkxX+dLQ06pj8V03IKINMW3+OU+6zQ/h+cv6QC5/w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6sxm+AAAA2wAAAA8AAAAAAAAAAAAAAAAAmAIAAGRycy9kb3ducmV2&#10;LnhtbFBLBQYAAAAABAAEAPUAAACDAwAAAAA=&#10;" filled="f" stroked="f">
                  <v:textbox style="mso-fit-shape-to-text:t" inset="0,0,0,0">
                    <w:txbxContent>
                      <w:p w:rsidR="00881D3C" w:rsidRDefault="00881D3C" w:rsidP="00210DFA">
                        <w:r>
                          <w:rPr>
                            <w:rFonts w:ascii="Symbol" w:hAnsi="Symbol" w:cs="Symbol"/>
                            <w:color w:val="000000"/>
                            <w:sz w:val="30"/>
                            <w:szCs w:val="30"/>
                            <w:lang w:val="en-US"/>
                          </w:rPr>
                          <w:t></w:t>
                        </w:r>
                      </w:p>
                    </w:txbxContent>
                  </v:textbox>
                </v:rect>
                <w10:anchorlock/>
              </v:group>
            </w:pict>
          </mc:Fallback>
        </mc:AlternateConten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82247E">
        <w:rPr>
          <w:rFonts w:ascii="Times New Roman" w:eastAsia="Calibri" w:hAnsi="Times New Roman"/>
          <w:sz w:val="28"/>
          <w:szCs w:val="28"/>
        </w:rPr>
        <w:t>V</w:t>
      </w:r>
      <w:r w:rsidRPr="0082247E">
        <w:rPr>
          <w:rFonts w:ascii="Times New Roman" w:eastAsia="Calibri" w:hAnsi="Times New Roman"/>
          <w:sz w:val="28"/>
          <w:szCs w:val="28"/>
          <w:vertAlign w:val="subscript"/>
        </w:rPr>
        <w:t>БА</w:t>
      </w:r>
      <w:r>
        <w:rPr>
          <w:rFonts w:ascii="Times New Roman" w:eastAsia="Calibri" w:hAnsi="Times New Roman"/>
          <w:sz w:val="28"/>
          <w:szCs w:val="28"/>
        </w:rPr>
        <w:t xml:space="preserve"> –</w:t>
      </w:r>
      <w:r w:rsidRPr="0082247E">
        <w:rPr>
          <w:rFonts w:ascii="Times New Roman" w:eastAsia="Calibri" w:hAnsi="Times New Roman"/>
          <w:sz w:val="28"/>
          <w:szCs w:val="28"/>
        </w:rPr>
        <w:t xml:space="preserve"> объем бюджетных</w:t>
      </w:r>
      <w:r>
        <w:rPr>
          <w:rFonts w:ascii="Times New Roman" w:eastAsia="Calibri" w:hAnsi="Times New Roman"/>
          <w:sz w:val="28"/>
          <w:szCs w:val="28"/>
        </w:rPr>
        <w:t xml:space="preserve"> ассигнований, предусмотренных з</w:t>
      </w:r>
      <w:r w:rsidRPr="0082247E">
        <w:rPr>
          <w:rFonts w:ascii="Times New Roman" w:eastAsia="Calibri" w:hAnsi="Times New Roman"/>
          <w:sz w:val="28"/>
          <w:szCs w:val="28"/>
        </w:rPr>
        <w:t>аконом Кировской области об областном бюджете на соответствующий финансовый год и плановый период, и лимитов бюджетных обязательств, утвержденных в установленном порядке министерству на текущий финансовый год</w:t>
      </w:r>
      <w:r>
        <w:rPr>
          <w:rFonts w:ascii="Times New Roman" w:eastAsia="Calibri" w:hAnsi="Times New Roman"/>
          <w:sz w:val="28"/>
          <w:szCs w:val="28"/>
        </w:rPr>
        <w:t xml:space="preserve"> на предоставление субсиди</w:t>
      </w:r>
      <w:r w:rsidR="00881D3C">
        <w:rPr>
          <w:rFonts w:ascii="Times New Roman" w:eastAsia="Calibri" w:hAnsi="Times New Roman"/>
          <w:sz w:val="28"/>
          <w:szCs w:val="28"/>
        </w:rPr>
        <w:t>й</w:t>
      </w:r>
      <w:r>
        <w:rPr>
          <w:rFonts w:ascii="Times New Roman" w:eastAsia="Calibri" w:hAnsi="Times New Roman"/>
          <w:sz w:val="28"/>
          <w:szCs w:val="28"/>
        </w:rPr>
        <w:t>;</w: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lastRenderedPageBreak/>
        <w:t>К</w:t>
      </w:r>
      <w:r w:rsidRPr="00530E0A">
        <w:rPr>
          <w:rFonts w:ascii="Times New Roman" w:eastAsia="Calibri" w:hAnsi="Times New Roman"/>
          <w:sz w:val="28"/>
          <w:szCs w:val="28"/>
          <w:vertAlign w:val="subscript"/>
        </w:rPr>
        <w:t>д/д</w:t>
      </w:r>
      <w:r>
        <w:rPr>
          <w:rFonts w:ascii="Times New Roman" w:eastAsia="Calibri" w:hAnsi="Times New Roman"/>
          <w:sz w:val="28"/>
          <w:szCs w:val="28"/>
          <w:vertAlign w:val="subscript"/>
        </w:rPr>
        <w:t xml:space="preserve"> </w:t>
      </w:r>
      <w:r>
        <w:rPr>
          <w:rFonts w:ascii="Times New Roman" w:eastAsia="Calibri" w:hAnsi="Times New Roman"/>
          <w:sz w:val="28"/>
          <w:szCs w:val="28"/>
        </w:rPr>
        <w:t xml:space="preserve">– количество дето-дней в соответствии с заявками </w:t>
      </w:r>
      <w:r w:rsidR="00217EBF">
        <w:rPr>
          <w:rFonts w:ascii="Times New Roman" w:eastAsia="Calibri" w:hAnsi="Times New Roman"/>
          <w:sz w:val="28"/>
          <w:szCs w:val="28"/>
        </w:rPr>
        <w:t>некоммерческих организаций</w:t>
      </w:r>
      <w:r>
        <w:rPr>
          <w:rFonts w:ascii="Times New Roman" w:eastAsia="Calibri" w:hAnsi="Times New Roman"/>
          <w:sz w:val="28"/>
          <w:szCs w:val="28"/>
        </w:rPr>
        <w:t>;</w:t>
      </w:r>
    </w:p>
    <w:p w:rsidR="00210DFA" w:rsidRPr="0082247E"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82247E">
        <w:rPr>
          <w:rFonts w:ascii="Times New Roman" w:eastAsia="Calibri" w:hAnsi="Times New Roman"/>
          <w:sz w:val="28"/>
          <w:szCs w:val="28"/>
        </w:rPr>
        <w:t>Т</w:t>
      </w:r>
      <w:r w:rsidRPr="0082247E">
        <w:rPr>
          <w:rFonts w:ascii="Times New Roman" w:eastAsia="Calibri" w:hAnsi="Times New Roman"/>
          <w:sz w:val="28"/>
          <w:szCs w:val="28"/>
          <w:vertAlign w:val="subscript"/>
        </w:rPr>
        <w:t>д/д</w:t>
      </w:r>
      <w:r>
        <w:rPr>
          <w:rFonts w:ascii="Times New Roman" w:eastAsia="Calibri" w:hAnsi="Times New Roman"/>
          <w:sz w:val="28"/>
          <w:szCs w:val="28"/>
        </w:rPr>
        <w:t xml:space="preserve"> –</w:t>
      </w:r>
      <w:r w:rsidRPr="0082247E">
        <w:rPr>
          <w:rFonts w:ascii="Times New Roman" w:eastAsia="Calibri" w:hAnsi="Times New Roman"/>
          <w:sz w:val="28"/>
          <w:szCs w:val="28"/>
        </w:rPr>
        <w:t xml:space="preserve"> расчетная стоимость одного дето-дня на мероприятия по отдыху и</w:t>
      </w:r>
      <w:r>
        <w:rPr>
          <w:rFonts w:ascii="Times New Roman" w:eastAsia="Calibri" w:hAnsi="Times New Roman"/>
          <w:sz w:val="28"/>
          <w:szCs w:val="28"/>
        </w:rPr>
        <w:t xml:space="preserve"> </w:t>
      </w:r>
      <w:r w:rsidRPr="0082247E">
        <w:rPr>
          <w:rFonts w:ascii="Times New Roman" w:eastAsia="Calibri" w:hAnsi="Times New Roman"/>
          <w:sz w:val="28"/>
          <w:szCs w:val="28"/>
        </w:rPr>
        <w:t>оздоровлению (400 рублей)</w:t>
      </w:r>
      <w:r>
        <w:rPr>
          <w:rFonts w:ascii="Times New Roman" w:eastAsia="Calibri" w:hAnsi="Times New Roman"/>
          <w:sz w:val="28"/>
          <w:szCs w:val="28"/>
        </w:rPr>
        <w:t>.</w: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2.5. </w:t>
      </w:r>
      <w:r w:rsidRPr="00317BC1">
        <w:rPr>
          <w:rFonts w:ascii="Times New Roman" w:hAnsi="Times New Roman"/>
          <w:spacing w:val="-2"/>
          <w:sz w:val="28"/>
          <w:szCs w:val="28"/>
        </w:rPr>
        <w:t xml:space="preserve">Министерство в </w:t>
      </w:r>
      <w:r w:rsidRPr="00317BC1">
        <w:rPr>
          <w:rFonts w:ascii="Times New Roman" w:eastAsia="Calibri" w:hAnsi="Times New Roman"/>
          <w:sz w:val="28"/>
          <w:szCs w:val="28"/>
        </w:rPr>
        <w:t xml:space="preserve">течение 30 календарных дней со дня </w:t>
      </w:r>
      <w:r w:rsidRPr="002361A5">
        <w:rPr>
          <w:rFonts w:ascii="Times New Roman" w:eastAsia="Calibri" w:hAnsi="Times New Roman"/>
          <w:sz w:val="28"/>
          <w:szCs w:val="28"/>
        </w:rPr>
        <w:t>утверждения распределения субсидии</w:t>
      </w:r>
      <w:r w:rsidRPr="002361A5">
        <w:rPr>
          <w:rFonts w:ascii="Times New Roman" w:hAnsi="Times New Roman"/>
          <w:spacing w:val="-2"/>
          <w:sz w:val="28"/>
          <w:szCs w:val="28"/>
        </w:rPr>
        <w:t xml:space="preserve"> заключает с </w:t>
      </w:r>
      <w:r w:rsidR="00217EBF">
        <w:rPr>
          <w:rFonts w:ascii="Times New Roman" w:eastAsia="Calibri" w:hAnsi="Times New Roman"/>
          <w:sz w:val="28"/>
          <w:szCs w:val="28"/>
        </w:rPr>
        <w:t>некоммерческими организациями</w:t>
      </w:r>
      <w:r w:rsidRPr="002361A5">
        <w:rPr>
          <w:rFonts w:ascii="Times New Roman" w:hAnsi="Times New Roman"/>
          <w:spacing w:val="-2"/>
          <w:sz w:val="28"/>
          <w:szCs w:val="28"/>
        </w:rPr>
        <w:t xml:space="preserve"> соглашения </w:t>
      </w:r>
      <w:r w:rsidRPr="002361A5">
        <w:rPr>
          <w:rFonts w:ascii="Times New Roman" w:eastAsia="Calibri" w:hAnsi="Times New Roman"/>
          <w:sz w:val="28"/>
          <w:szCs w:val="28"/>
        </w:rPr>
        <w:t>о предоставлении субсидии в соответствии с типовой формой, установленн</w:t>
      </w:r>
      <w:r>
        <w:rPr>
          <w:rFonts w:ascii="Times New Roman" w:eastAsia="Calibri" w:hAnsi="Times New Roman"/>
          <w:sz w:val="28"/>
          <w:szCs w:val="28"/>
        </w:rPr>
        <w:t>ой министерством финансов Кировской области</w:t>
      </w:r>
      <w:r w:rsidRPr="00317BC1">
        <w:rPr>
          <w:rFonts w:ascii="Times New Roman" w:eastAsia="Calibri" w:hAnsi="Times New Roman"/>
          <w:sz w:val="28"/>
          <w:szCs w:val="28"/>
        </w:rPr>
        <w:t xml:space="preserve"> (далее − соглашение)</w:t>
      </w:r>
      <w:r>
        <w:rPr>
          <w:rFonts w:ascii="Times New Roman" w:eastAsia="Calibri" w:hAnsi="Times New Roman"/>
          <w:sz w:val="28"/>
          <w:szCs w:val="28"/>
        </w:rPr>
        <w:t>.</w: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C87F91">
        <w:rPr>
          <w:rFonts w:ascii="Times New Roman" w:eastAsia="Calibri" w:hAnsi="Times New Roman"/>
          <w:sz w:val="28"/>
          <w:szCs w:val="28"/>
        </w:rPr>
        <w:t xml:space="preserve">Соглашение должно быть заполнено </w:t>
      </w:r>
      <w:r w:rsidR="00217EBF">
        <w:rPr>
          <w:rFonts w:ascii="Times New Roman" w:eastAsia="Calibri" w:hAnsi="Times New Roman"/>
          <w:sz w:val="28"/>
          <w:szCs w:val="28"/>
        </w:rPr>
        <w:t>некоммерческой организацией</w:t>
      </w:r>
      <w:r w:rsidRPr="00C87F91">
        <w:rPr>
          <w:rFonts w:ascii="Times New Roman" w:eastAsia="Calibri" w:hAnsi="Times New Roman"/>
          <w:sz w:val="28"/>
          <w:szCs w:val="28"/>
        </w:rPr>
        <w:t xml:space="preserve">, подписано руководителем и заверено печатью </w:t>
      </w:r>
      <w:r w:rsidR="00217EBF">
        <w:rPr>
          <w:rFonts w:ascii="Times New Roman" w:eastAsia="Calibri" w:hAnsi="Times New Roman"/>
          <w:sz w:val="28"/>
          <w:szCs w:val="28"/>
        </w:rPr>
        <w:t>некоммерческой организации</w:t>
      </w:r>
      <w:r w:rsidR="00217EBF" w:rsidRPr="00C87F91">
        <w:rPr>
          <w:rFonts w:ascii="Times New Roman" w:eastAsia="Calibri" w:hAnsi="Times New Roman"/>
          <w:sz w:val="28"/>
          <w:szCs w:val="28"/>
        </w:rPr>
        <w:t xml:space="preserve"> </w:t>
      </w:r>
      <w:r w:rsidRPr="00C87F91">
        <w:rPr>
          <w:rFonts w:ascii="Times New Roman" w:eastAsia="Calibri" w:hAnsi="Times New Roman"/>
          <w:sz w:val="28"/>
          <w:szCs w:val="28"/>
        </w:rPr>
        <w:t xml:space="preserve">(при ее наличии). Обязательными условиями, включаемыми в соглашение, является согласие </w:t>
      </w:r>
      <w:r w:rsidR="00217EBF">
        <w:rPr>
          <w:rFonts w:ascii="Times New Roman" w:eastAsia="Calibri" w:hAnsi="Times New Roman"/>
          <w:sz w:val="28"/>
          <w:szCs w:val="28"/>
        </w:rPr>
        <w:t>некоммерческой организации</w:t>
      </w:r>
      <w:r w:rsidR="00217EBF" w:rsidRPr="00C87F91">
        <w:rPr>
          <w:rFonts w:ascii="Times New Roman" w:eastAsia="Calibri" w:hAnsi="Times New Roman"/>
          <w:sz w:val="28"/>
          <w:szCs w:val="28"/>
        </w:rPr>
        <w:t xml:space="preserve"> </w:t>
      </w:r>
      <w:r w:rsidRPr="00C87F91">
        <w:rPr>
          <w:rFonts w:ascii="Times New Roman" w:eastAsia="Calibri" w:hAnsi="Times New Roman"/>
          <w:sz w:val="28"/>
          <w:szCs w:val="28"/>
        </w:rPr>
        <w:t xml:space="preserve">на осуществление министерством и органами государственного финансового контроля проверок соблюдения юридическим лицом условий, целей и </w:t>
      </w:r>
      <w:r w:rsidR="00390326">
        <w:rPr>
          <w:rFonts w:ascii="Times New Roman" w:eastAsia="Calibri" w:hAnsi="Times New Roman"/>
          <w:sz w:val="28"/>
          <w:szCs w:val="28"/>
        </w:rPr>
        <w:t xml:space="preserve">положений настоящего </w:t>
      </w:r>
      <w:r w:rsidR="00AE62B3">
        <w:rPr>
          <w:rFonts w:ascii="Times New Roman" w:eastAsia="Calibri" w:hAnsi="Times New Roman"/>
          <w:sz w:val="28"/>
          <w:szCs w:val="28"/>
        </w:rPr>
        <w:t>П</w:t>
      </w:r>
      <w:r w:rsidRPr="00C87F91">
        <w:rPr>
          <w:rFonts w:ascii="Times New Roman" w:eastAsia="Calibri" w:hAnsi="Times New Roman"/>
          <w:sz w:val="28"/>
          <w:szCs w:val="28"/>
        </w:rPr>
        <w:t>орядка, а также запрет на приобретение за счет средств субсидии иностранной валюты, за исключением операций, осуществляемых в соответствии с валютным законодательством Российской Фе</w:t>
      </w:r>
      <w:r w:rsidRPr="005760F3">
        <w:rPr>
          <w:rFonts w:ascii="Times New Roman" w:eastAsia="Calibri" w:hAnsi="Times New Roman"/>
          <w:sz w:val="28"/>
          <w:szCs w:val="28"/>
        </w:rPr>
        <w:t>дерации при закупке (поставке) высокотехнологичного импортного оборудования, сырья и комплектующих изделий.</w:t>
      </w:r>
    </w:p>
    <w:p w:rsidR="00210DF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Pr>
          <w:rFonts w:ascii="Times New Roman" w:eastAsia="Calibri" w:hAnsi="Times New Roman"/>
          <w:sz w:val="28"/>
          <w:szCs w:val="28"/>
        </w:rPr>
        <w:t xml:space="preserve">2.6. При заключении соглашения </w:t>
      </w:r>
      <w:r w:rsidR="00217EBF">
        <w:rPr>
          <w:rFonts w:ascii="Times New Roman" w:eastAsia="Calibri" w:hAnsi="Times New Roman"/>
          <w:sz w:val="28"/>
          <w:szCs w:val="28"/>
        </w:rPr>
        <w:t>некоммерческая организация</w:t>
      </w:r>
      <w:r>
        <w:rPr>
          <w:rFonts w:ascii="Times New Roman" w:eastAsia="Calibri" w:hAnsi="Times New Roman"/>
          <w:sz w:val="28"/>
          <w:szCs w:val="28"/>
        </w:rPr>
        <w:t xml:space="preserve"> должн</w:t>
      </w:r>
      <w:r w:rsidR="00217EBF">
        <w:rPr>
          <w:rFonts w:ascii="Times New Roman" w:eastAsia="Calibri" w:hAnsi="Times New Roman"/>
          <w:sz w:val="28"/>
          <w:szCs w:val="28"/>
        </w:rPr>
        <w:t>а</w:t>
      </w:r>
      <w:r>
        <w:rPr>
          <w:rFonts w:ascii="Times New Roman" w:eastAsia="Calibri" w:hAnsi="Times New Roman"/>
          <w:sz w:val="28"/>
          <w:szCs w:val="28"/>
        </w:rPr>
        <w:t xml:space="preserve"> соответствовать следующим требованиям:</w:t>
      </w:r>
    </w:p>
    <w:p w:rsidR="00210DFA" w:rsidRPr="00D11FC8" w:rsidRDefault="00210DFA" w:rsidP="00210DFA">
      <w:pPr>
        <w:pStyle w:val="ConsPlusNormal"/>
        <w:spacing w:line="360" w:lineRule="auto"/>
        <w:ind w:firstLine="709"/>
        <w:jc w:val="both"/>
        <w:rPr>
          <w:rFonts w:ascii="Times New Roman" w:hAnsi="Times New Roman" w:cs="Times New Roman"/>
          <w:sz w:val="28"/>
          <w:szCs w:val="28"/>
        </w:rPr>
      </w:pPr>
      <w:r w:rsidRPr="00D11FC8">
        <w:rPr>
          <w:rFonts w:ascii="Times New Roman" w:hAnsi="Times New Roman" w:cs="Times New Roman"/>
          <w:sz w:val="28"/>
          <w:szCs w:val="28"/>
        </w:rPr>
        <w:t>отсутств</w:t>
      </w:r>
      <w:r>
        <w:rPr>
          <w:rFonts w:ascii="Times New Roman" w:hAnsi="Times New Roman" w:cs="Times New Roman"/>
          <w:sz w:val="28"/>
          <w:szCs w:val="28"/>
        </w:rPr>
        <w:t>ие</w:t>
      </w:r>
      <w:r w:rsidRPr="00D11FC8">
        <w:rPr>
          <w:rFonts w:ascii="Times New Roman" w:hAnsi="Times New Roman" w:cs="Times New Roman"/>
          <w:sz w:val="28"/>
          <w:szCs w:val="28"/>
        </w:rPr>
        <w:t xml:space="preserve"> </w:t>
      </w:r>
      <w:r>
        <w:rPr>
          <w:rFonts w:ascii="Times New Roman" w:hAnsi="Times New Roman" w:cs="Times New Roman"/>
          <w:sz w:val="28"/>
          <w:szCs w:val="28"/>
        </w:rPr>
        <w:t xml:space="preserve">на первое число месяца, </w:t>
      </w:r>
      <w:r w:rsidRPr="00A60AB3">
        <w:rPr>
          <w:rFonts w:ascii="Times New Roman" w:hAnsi="Times New Roman" w:cs="Times New Roman"/>
          <w:sz w:val="28"/>
          <w:szCs w:val="28"/>
        </w:rPr>
        <w:t>предшествующего месяцу, в котором планируется заключение соглашения</w:t>
      </w:r>
      <w:r>
        <w:rPr>
          <w:rFonts w:ascii="Times New Roman" w:hAnsi="Times New Roman" w:cs="Times New Roman"/>
          <w:sz w:val="28"/>
          <w:szCs w:val="28"/>
        </w:rPr>
        <w:t>,</w:t>
      </w:r>
      <w:r w:rsidRPr="00A60AB3">
        <w:rPr>
          <w:rFonts w:ascii="Times New Roman" w:hAnsi="Times New Roman" w:cs="Times New Roman"/>
          <w:sz w:val="28"/>
          <w:szCs w:val="28"/>
        </w:rPr>
        <w:t xml:space="preserve"> </w:t>
      </w:r>
      <w:r w:rsidRPr="00D11FC8">
        <w:rPr>
          <w:rFonts w:ascii="Times New Roman" w:hAnsi="Times New Roman" w:cs="Times New Roman"/>
          <w:sz w:val="28"/>
          <w:szCs w:val="28"/>
        </w:rPr>
        <w:t>неисполненн</w:t>
      </w:r>
      <w:r>
        <w:rPr>
          <w:rFonts w:ascii="Times New Roman" w:hAnsi="Times New Roman" w:cs="Times New Roman"/>
          <w:sz w:val="28"/>
          <w:szCs w:val="28"/>
        </w:rPr>
        <w:t xml:space="preserve">ой </w:t>
      </w:r>
      <w:r w:rsidRPr="00D11FC8">
        <w:rPr>
          <w:rFonts w:ascii="Times New Roman" w:hAnsi="Times New Roman" w:cs="Times New Roman"/>
          <w:sz w:val="28"/>
          <w:szCs w:val="28"/>
        </w:rPr>
        <w:t>обязанност</w:t>
      </w:r>
      <w:r>
        <w:rPr>
          <w:rFonts w:ascii="Times New Roman" w:hAnsi="Times New Roman" w:cs="Times New Roman"/>
          <w:sz w:val="28"/>
          <w:szCs w:val="28"/>
        </w:rPr>
        <w:t>и</w:t>
      </w:r>
      <w:r w:rsidRPr="00D11FC8">
        <w:rPr>
          <w:rFonts w:ascii="Times New Roman" w:hAnsi="Times New Roman" w:cs="Times New Roman"/>
          <w:sz w:val="28"/>
          <w:szCs w:val="28"/>
        </w:rPr>
        <w:t xml:space="preserve"> по уплате налогов, сборов, страховых взносов, пеней, штрафов, процентов, подлежащих уплате в соответствии с законодательством Российск</w:t>
      </w:r>
      <w:r>
        <w:rPr>
          <w:rFonts w:ascii="Times New Roman" w:hAnsi="Times New Roman" w:cs="Times New Roman"/>
          <w:sz w:val="28"/>
          <w:szCs w:val="28"/>
        </w:rPr>
        <w:t>ой Федерации о налогах и сборах;</w:t>
      </w:r>
    </w:p>
    <w:p w:rsidR="00210DFA" w:rsidRDefault="00210DFA" w:rsidP="00210DFA">
      <w:pPr>
        <w:pStyle w:val="ConsPlusNormal"/>
        <w:spacing w:line="360" w:lineRule="auto"/>
        <w:ind w:firstLine="709"/>
        <w:jc w:val="both"/>
        <w:rPr>
          <w:rFonts w:ascii="Times New Roman" w:hAnsi="Times New Roman" w:cs="Times New Roman"/>
          <w:sz w:val="28"/>
          <w:szCs w:val="28"/>
        </w:rPr>
      </w:pPr>
      <w:r w:rsidRPr="00D11FC8">
        <w:rPr>
          <w:rFonts w:ascii="Times New Roman" w:hAnsi="Times New Roman" w:cs="Times New Roman"/>
          <w:sz w:val="28"/>
          <w:szCs w:val="28"/>
        </w:rPr>
        <w:t>отсутств</w:t>
      </w:r>
      <w:r>
        <w:rPr>
          <w:rFonts w:ascii="Times New Roman" w:hAnsi="Times New Roman" w:cs="Times New Roman"/>
          <w:sz w:val="28"/>
          <w:szCs w:val="28"/>
        </w:rPr>
        <w:t>ие</w:t>
      </w:r>
      <w:r w:rsidRPr="00D11FC8">
        <w:rPr>
          <w:rFonts w:ascii="Times New Roman" w:hAnsi="Times New Roman" w:cs="Times New Roman"/>
          <w:sz w:val="28"/>
          <w:szCs w:val="28"/>
        </w:rPr>
        <w:t xml:space="preserve"> </w:t>
      </w:r>
      <w:r>
        <w:rPr>
          <w:rFonts w:ascii="Times New Roman" w:hAnsi="Times New Roman" w:cs="Times New Roman"/>
          <w:sz w:val="28"/>
          <w:szCs w:val="28"/>
        </w:rPr>
        <w:t xml:space="preserve">на первое число месяца, </w:t>
      </w:r>
      <w:r w:rsidRPr="00A60AB3">
        <w:rPr>
          <w:rFonts w:ascii="Times New Roman" w:hAnsi="Times New Roman" w:cs="Times New Roman"/>
          <w:sz w:val="28"/>
          <w:szCs w:val="28"/>
        </w:rPr>
        <w:t>предшествующего месяцу, в котором планируется заключение соглашения</w:t>
      </w:r>
      <w:r>
        <w:rPr>
          <w:rFonts w:ascii="Times New Roman" w:hAnsi="Times New Roman" w:cs="Times New Roman"/>
          <w:sz w:val="28"/>
          <w:szCs w:val="28"/>
        </w:rPr>
        <w:t xml:space="preserve">, </w:t>
      </w:r>
      <w:r w:rsidRPr="00D11FC8">
        <w:rPr>
          <w:rFonts w:ascii="Times New Roman" w:hAnsi="Times New Roman" w:cs="Times New Roman"/>
          <w:sz w:val="28"/>
          <w:szCs w:val="28"/>
        </w:rPr>
        <w:t>просроченн</w:t>
      </w:r>
      <w:r>
        <w:rPr>
          <w:rFonts w:ascii="Times New Roman" w:hAnsi="Times New Roman" w:cs="Times New Roman"/>
          <w:sz w:val="28"/>
          <w:szCs w:val="28"/>
        </w:rPr>
        <w:t>ой</w:t>
      </w:r>
      <w:r w:rsidRPr="00D11FC8">
        <w:rPr>
          <w:rFonts w:ascii="Times New Roman" w:hAnsi="Times New Roman" w:cs="Times New Roman"/>
          <w:sz w:val="28"/>
          <w:szCs w:val="28"/>
        </w:rPr>
        <w:t xml:space="preserve"> задолженност</w:t>
      </w:r>
      <w:r>
        <w:rPr>
          <w:rFonts w:ascii="Times New Roman" w:hAnsi="Times New Roman" w:cs="Times New Roman"/>
          <w:sz w:val="28"/>
          <w:szCs w:val="28"/>
        </w:rPr>
        <w:t>и</w:t>
      </w:r>
      <w:r w:rsidRPr="00D11FC8">
        <w:rPr>
          <w:rFonts w:ascii="Times New Roman" w:hAnsi="Times New Roman" w:cs="Times New Roman"/>
          <w:sz w:val="28"/>
          <w:szCs w:val="28"/>
        </w:rPr>
        <w:t xml:space="preserve"> по возврату в </w:t>
      </w:r>
      <w:r>
        <w:rPr>
          <w:rFonts w:ascii="Times New Roman" w:hAnsi="Times New Roman" w:cs="Times New Roman"/>
          <w:sz w:val="28"/>
          <w:szCs w:val="28"/>
        </w:rPr>
        <w:t xml:space="preserve">областной </w:t>
      </w:r>
      <w:r w:rsidRPr="00D11FC8">
        <w:rPr>
          <w:rFonts w:ascii="Times New Roman" w:hAnsi="Times New Roman" w:cs="Times New Roman"/>
          <w:sz w:val="28"/>
          <w:szCs w:val="28"/>
        </w:rPr>
        <w:t>бюджет субсидий, бюджетных инвестиций, предоставленных в том числе в соответствии с иными правовыми актами, и ин</w:t>
      </w:r>
      <w:r>
        <w:rPr>
          <w:rFonts w:ascii="Times New Roman" w:hAnsi="Times New Roman" w:cs="Times New Roman"/>
          <w:sz w:val="28"/>
          <w:szCs w:val="28"/>
        </w:rPr>
        <w:t>ой</w:t>
      </w:r>
      <w:r w:rsidRPr="00D11FC8">
        <w:rPr>
          <w:rFonts w:ascii="Times New Roman" w:hAnsi="Times New Roman" w:cs="Times New Roman"/>
          <w:sz w:val="28"/>
          <w:szCs w:val="28"/>
        </w:rPr>
        <w:t xml:space="preserve"> просроченн</w:t>
      </w:r>
      <w:r>
        <w:rPr>
          <w:rFonts w:ascii="Times New Roman" w:hAnsi="Times New Roman" w:cs="Times New Roman"/>
          <w:sz w:val="28"/>
          <w:szCs w:val="28"/>
        </w:rPr>
        <w:t>ой</w:t>
      </w:r>
      <w:r w:rsidRPr="00D11FC8">
        <w:rPr>
          <w:rFonts w:ascii="Times New Roman" w:hAnsi="Times New Roman" w:cs="Times New Roman"/>
          <w:sz w:val="28"/>
          <w:szCs w:val="28"/>
        </w:rPr>
        <w:t xml:space="preserve"> задолженност</w:t>
      </w:r>
      <w:r>
        <w:rPr>
          <w:rFonts w:ascii="Times New Roman" w:hAnsi="Times New Roman" w:cs="Times New Roman"/>
          <w:sz w:val="28"/>
          <w:szCs w:val="28"/>
        </w:rPr>
        <w:t>и</w:t>
      </w:r>
      <w:r w:rsidRPr="00D11FC8">
        <w:rPr>
          <w:rFonts w:ascii="Times New Roman" w:hAnsi="Times New Roman" w:cs="Times New Roman"/>
          <w:sz w:val="28"/>
          <w:szCs w:val="28"/>
        </w:rPr>
        <w:t xml:space="preserve"> перед</w:t>
      </w:r>
      <w:r>
        <w:rPr>
          <w:rFonts w:ascii="Times New Roman" w:hAnsi="Times New Roman" w:cs="Times New Roman"/>
          <w:sz w:val="28"/>
          <w:szCs w:val="28"/>
        </w:rPr>
        <w:t xml:space="preserve"> областным </w:t>
      </w:r>
      <w:r w:rsidRPr="00D11FC8">
        <w:rPr>
          <w:rFonts w:ascii="Times New Roman" w:hAnsi="Times New Roman" w:cs="Times New Roman"/>
          <w:sz w:val="28"/>
          <w:szCs w:val="28"/>
        </w:rPr>
        <w:t>бюджетом;</w:t>
      </w:r>
    </w:p>
    <w:p w:rsidR="00217EBF" w:rsidRDefault="00217EBF" w:rsidP="00210DFA">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некоммерческая организация</w:t>
      </w:r>
      <w:r w:rsidR="00210DFA" w:rsidRPr="00D11FC8">
        <w:rPr>
          <w:rFonts w:ascii="Times New Roman" w:hAnsi="Times New Roman" w:cs="Times New Roman"/>
          <w:sz w:val="28"/>
          <w:szCs w:val="28"/>
        </w:rPr>
        <w:t xml:space="preserve"> не должн</w:t>
      </w:r>
      <w:r>
        <w:rPr>
          <w:rFonts w:ascii="Times New Roman" w:hAnsi="Times New Roman" w:cs="Times New Roman"/>
          <w:sz w:val="28"/>
          <w:szCs w:val="28"/>
        </w:rPr>
        <w:t>а</w:t>
      </w:r>
      <w:r w:rsidR="00210DFA" w:rsidRPr="00D11FC8">
        <w:rPr>
          <w:rFonts w:ascii="Times New Roman" w:hAnsi="Times New Roman" w:cs="Times New Roman"/>
          <w:sz w:val="28"/>
          <w:szCs w:val="28"/>
        </w:rPr>
        <w:t xml:space="preserve"> находиться в процессе реорган</w:t>
      </w:r>
      <w:r w:rsidR="00210DFA">
        <w:rPr>
          <w:rFonts w:ascii="Times New Roman" w:hAnsi="Times New Roman" w:cs="Times New Roman"/>
          <w:sz w:val="28"/>
          <w:szCs w:val="28"/>
        </w:rPr>
        <w:t>изации, ликвидации, банкротства</w:t>
      </w:r>
      <w:r>
        <w:rPr>
          <w:rFonts w:ascii="Times New Roman" w:hAnsi="Times New Roman" w:cs="Times New Roman"/>
          <w:sz w:val="28"/>
          <w:szCs w:val="28"/>
        </w:rPr>
        <w:t>.</w:t>
      </w:r>
    </w:p>
    <w:p w:rsidR="00210DFA" w:rsidRPr="003A776C" w:rsidRDefault="00210DFA" w:rsidP="00210DFA">
      <w:pPr>
        <w:pStyle w:val="ConsPlusNormal"/>
        <w:spacing w:line="360" w:lineRule="auto"/>
        <w:ind w:firstLine="709"/>
        <w:jc w:val="both"/>
        <w:rPr>
          <w:rFonts w:ascii="Times New Roman" w:hAnsi="Times New Roman" w:cs="Times New Roman"/>
          <w:sz w:val="28"/>
          <w:szCs w:val="28"/>
        </w:rPr>
      </w:pPr>
      <w:r w:rsidRPr="003A776C">
        <w:rPr>
          <w:rFonts w:ascii="Times New Roman" w:hAnsi="Times New Roman" w:cs="Times New Roman"/>
          <w:sz w:val="28"/>
          <w:szCs w:val="28"/>
        </w:rPr>
        <w:t>2.7. Соглашение заключается при условии представления в министерство следующих документов:</w:t>
      </w:r>
    </w:p>
    <w:p w:rsidR="00210DFA" w:rsidRPr="003A776C" w:rsidRDefault="00210DFA" w:rsidP="00210DFA">
      <w:pPr>
        <w:autoSpaceDE w:val="0"/>
        <w:autoSpaceDN w:val="0"/>
        <w:adjustRightInd w:val="0"/>
        <w:spacing w:after="0" w:line="360" w:lineRule="auto"/>
        <w:ind w:firstLine="708"/>
        <w:jc w:val="both"/>
        <w:rPr>
          <w:rFonts w:ascii="Times New Roman" w:eastAsia="Calibri" w:hAnsi="Times New Roman"/>
          <w:sz w:val="28"/>
          <w:szCs w:val="28"/>
        </w:rPr>
      </w:pPr>
      <w:r w:rsidRPr="003A776C">
        <w:rPr>
          <w:rFonts w:ascii="Times New Roman" w:hAnsi="Times New Roman"/>
          <w:bCs/>
          <w:sz w:val="28"/>
          <w:szCs w:val="28"/>
        </w:rPr>
        <w:t>справк</w:t>
      </w:r>
      <w:r w:rsidR="00AE62B3">
        <w:rPr>
          <w:rFonts w:ascii="Times New Roman" w:hAnsi="Times New Roman"/>
          <w:bCs/>
          <w:sz w:val="28"/>
          <w:szCs w:val="28"/>
        </w:rPr>
        <w:t>а</w:t>
      </w:r>
      <w:r w:rsidRPr="003A776C">
        <w:rPr>
          <w:rFonts w:ascii="Times New Roman" w:hAnsi="Times New Roman"/>
          <w:bCs/>
          <w:sz w:val="28"/>
          <w:szCs w:val="28"/>
        </w:rPr>
        <w:t xml:space="preserve"> налогового органа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(код формы по КНД 1120101), утвержденная Федеральной налоговой службой Российской Федерации, выданная по состоянию на первое число месяца, </w:t>
      </w:r>
      <w:r w:rsidRPr="003A776C">
        <w:rPr>
          <w:rFonts w:ascii="Times New Roman" w:hAnsi="Times New Roman"/>
          <w:sz w:val="28"/>
          <w:szCs w:val="28"/>
        </w:rPr>
        <w:t xml:space="preserve">предшествующего месяцу, в котором планируется </w:t>
      </w:r>
      <w:r w:rsidRPr="003A776C">
        <w:rPr>
          <w:rFonts w:ascii="Times New Roman" w:eastAsia="Calibri" w:hAnsi="Times New Roman"/>
          <w:sz w:val="28"/>
          <w:szCs w:val="28"/>
        </w:rPr>
        <w:t xml:space="preserve">заключить соглашение. </w:t>
      </w:r>
      <w:r w:rsidRPr="003A776C">
        <w:rPr>
          <w:rFonts w:ascii="Times New Roman" w:hAnsi="Times New Roman"/>
          <w:sz w:val="28"/>
          <w:szCs w:val="28"/>
        </w:rPr>
        <w:t xml:space="preserve">В случае наличия задолженности на указанную дату соглашение заключается при погашении </w:t>
      </w:r>
      <w:r w:rsidR="00217EBF">
        <w:rPr>
          <w:rFonts w:ascii="Times New Roman" w:hAnsi="Times New Roman"/>
          <w:sz w:val="28"/>
          <w:szCs w:val="28"/>
        </w:rPr>
        <w:t>некоммерческой организацией</w:t>
      </w:r>
      <w:r w:rsidRPr="003A776C">
        <w:rPr>
          <w:rFonts w:ascii="Times New Roman" w:hAnsi="Times New Roman"/>
          <w:sz w:val="28"/>
          <w:szCs w:val="28"/>
        </w:rPr>
        <w:t xml:space="preserve"> этой задолженности и предоставлении министерству в срок не позднее даты заключения соглашения документов, подтверждающих такую уплату</w:t>
      </w:r>
      <w:r w:rsidRPr="003A776C">
        <w:rPr>
          <w:rFonts w:ascii="Times New Roman" w:eastAsia="Calibri" w:hAnsi="Times New Roman"/>
          <w:sz w:val="28"/>
          <w:szCs w:val="28"/>
        </w:rPr>
        <w:t>;</w:t>
      </w:r>
    </w:p>
    <w:p w:rsidR="00210DFA" w:rsidRPr="003A776C" w:rsidRDefault="00210DFA" w:rsidP="00210DFA">
      <w:pPr>
        <w:autoSpaceDE w:val="0"/>
        <w:autoSpaceDN w:val="0"/>
        <w:adjustRightInd w:val="0"/>
        <w:spacing w:after="0" w:line="360" w:lineRule="auto"/>
        <w:ind w:firstLine="708"/>
        <w:jc w:val="both"/>
        <w:rPr>
          <w:rFonts w:ascii="Times New Roman" w:eastAsia="Calibri" w:hAnsi="Times New Roman"/>
          <w:sz w:val="28"/>
          <w:szCs w:val="28"/>
        </w:rPr>
      </w:pPr>
      <w:r w:rsidRPr="003A776C">
        <w:rPr>
          <w:rFonts w:ascii="Times New Roman" w:eastAsia="Calibri" w:hAnsi="Times New Roman"/>
          <w:sz w:val="28"/>
          <w:szCs w:val="28"/>
        </w:rPr>
        <w:t xml:space="preserve">расчет сумм налога на доходы физических лиц, исчисленных и удержанных налоговым агентом (форма 6-НДФЛ) на последнюю отчетную дату. </w:t>
      </w:r>
      <w:r w:rsidRPr="003A776C">
        <w:rPr>
          <w:rFonts w:ascii="Times New Roman" w:hAnsi="Times New Roman"/>
          <w:sz w:val="28"/>
          <w:szCs w:val="28"/>
        </w:rPr>
        <w:t xml:space="preserve">В случае наличия задолженности на указанную дату соглашение заключается при погашении </w:t>
      </w:r>
      <w:r w:rsidR="00217EBF">
        <w:rPr>
          <w:rFonts w:ascii="Times New Roman" w:hAnsi="Times New Roman"/>
          <w:sz w:val="28"/>
          <w:szCs w:val="28"/>
        </w:rPr>
        <w:t>некоммерческой организацией</w:t>
      </w:r>
      <w:r w:rsidR="00217EBF" w:rsidRPr="003A776C">
        <w:rPr>
          <w:rFonts w:ascii="Times New Roman" w:hAnsi="Times New Roman"/>
          <w:sz w:val="28"/>
          <w:szCs w:val="28"/>
        </w:rPr>
        <w:t xml:space="preserve"> </w:t>
      </w:r>
      <w:r w:rsidRPr="003A776C">
        <w:rPr>
          <w:rFonts w:ascii="Times New Roman" w:hAnsi="Times New Roman"/>
          <w:sz w:val="28"/>
          <w:szCs w:val="28"/>
        </w:rPr>
        <w:t>этой задолженности и предоставлении министерству в срок не позднее даты заключения соглашения документов, подтверждающих такую уплату</w:t>
      </w:r>
      <w:r w:rsidRPr="003A776C">
        <w:rPr>
          <w:rFonts w:ascii="Times New Roman" w:eastAsia="Calibri" w:hAnsi="Times New Roman"/>
          <w:sz w:val="28"/>
          <w:szCs w:val="28"/>
        </w:rPr>
        <w:t>;</w:t>
      </w:r>
    </w:p>
    <w:p w:rsidR="00881D3C" w:rsidRDefault="00881D3C" w:rsidP="00881D3C">
      <w:pPr>
        <w:autoSpaceDE w:val="0"/>
        <w:autoSpaceDN w:val="0"/>
        <w:adjustRightInd w:val="0"/>
        <w:spacing w:after="0" w:line="360" w:lineRule="auto"/>
        <w:ind w:firstLine="708"/>
        <w:jc w:val="both"/>
        <w:rPr>
          <w:rFonts w:ascii="Times New Roman" w:eastAsia="Calibri" w:hAnsi="Times New Roman"/>
          <w:sz w:val="28"/>
          <w:szCs w:val="28"/>
        </w:rPr>
      </w:pPr>
      <w:r w:rsidRPr="003A776C">
        <w:rPr>
          <w:rFonts w:ascii="Times New Roman" w:hAnsi="Times New Roman"/>
          <w:bCs/>
          <w:sz w:val="28"/>
          <w:szCs w:val="28"/>
        </w:rPr>
        <w:t>выписк</w:t>
      </w:r>
      <w:r w:rsidR="00AE62B3">
        <w:rPr>
          <w:rFonts w:ascii="Times New Roman" w:hAnsi="Times New Roman"/>
          <w:bCs/>
          <w:sz w:val="28"/>
          <w:szCs w:val="28"/>
        </w:rPr>
        <w:t>а</w:t>
      </w:r>
      <w:r w:rsidRPr="003A776C">
        <w:rPr>
          <w:rFonts w:ascii="Times New Roman" w:hAnsi="Times New Roman"/>
          <w:bCs/>
          <w:sz w:val="28"/>
          <w:szCs w:val="28"/>
        </w:rPr>
        <w:t xml:space="preserve"> из Единого государственного реестра юридических лиц </w:t>
      </w:r>
      <w:r w:rsidRPr="003A776C">
        <w:rPr>
          <w:rFonts w:ascii="Times New Roman" w:eastAsia="Calibri" w:hAnsi="Times New Roman"/>
          <w:sz w:val="28"/>
          <w:szCs w:val="28"/>
        </w:rPr>
        <w:t>по состоянию на первое число месяца, в котором планируется заключить соглашение</w:t>
      </w:r>
      <w:r>
        <w:rPr>
          <w:rFonts w:ascii="Times New Roman" w:eastAsia="Calibri" w:hAnsi="Times New Roman"/>
          <w:sz w:val="28"/>
          <w:szCs w:val="28"/>
        </w:rPr>
        <w:t>,</w:t>
      </w:r>
      <w:r w:rsidRPr="00747176">
        <w:rPr>
          <w:rFonts w:ascii="Times New Roman" w:eastAsia="Calibri" w:hAnsi="Times New Roman"/>
          <w:sz w:val="28"/>
          <w:szCs w:val="28"/>
        </w:rPr>
        <w:t xml:space="preserve"> </w:t>
      </w:r>
      <w:r w:rsidRPr="003A776C">
        <w:rPr>
          <w:rFonts w:ascii="Times New Roman" w:eastAsia="Calibri" w:hAnsi="Times New Roman"/>
          <w:sz w:val="28"/>
          <w:szCs w:val="28"/>
        </w:rPr>
        <w:t>заверенн</w:t>
      </w:r>
      <w:r w:rsidR="00AE62B3">
        <w:rPr>
          <w:rFonts w:ascii="Times New Roman" w:eastAsia="Calibri" w:hAnsi="Times New Roman"/>
          <w:sz w:val="28"/>
          <w:szCs w:val="28"/>
        </w:rPr>
        <w:t>ая</w:t>
      </w:r>
      <w:r w:rsidRPr="003A776C">
        <w:rPr>
          <w:rFonts w:ascii="Times New Roman" w:eastAsia="Calibri" w:hAnsi="Times New Roman"/>
          <w:sz w:val="28"/>
          <w:szCs w:val="28"/>
        </w:rPr>
        <w:t xml:space="preserve"> руководителем юридического лица</w:t>
      </w:r>
      <w:r>
        <w:rPr>
          <w:rFonts w:ascii="Times New Roman" w:eastAsia="Calibri" w:hAnsi="Times New Roman"/>
          <w:sz w:val="28"/>
          <w:szCs w:val="28"/>
        </w:rPr>
        <w:t>;</w:t>
      </w:r>
    </w:p>
    <w:p w:rsidR="00881D3C" w:rsidRPr="003A776C" w:rsidRDefault="00881D3C" w:rsidP="00881D3C">
      <w:pPr>
        <w:autoSpaceDE w:val="0"/>
        <w:autoSpaceDN w:val="0"/>
        <w:adjustRightInd w:val="0"/>
        <w:spacing w:after="0" w:line="360" w:lineRule="auto"/>
        <w:ind w:firstLine="708"/>
        <w:jc w:val="both"/>
        <w:rPr>
          <w:rFonts w:ascii="Times New Roman" w:eastAsia="Calibri" w:hAnsi="Times New Roman"/>
          <w:sz w:val="28"/>
          <w:szCs w:val="28"/>
        </w:rPr>
      </w:pPr>
      <w:r>
        <w:rPr>
          <w:rFonts w:ascii="Times New Roman" w:eastAsia="Calibri" w:hAnsi="Times New Roman"/>
          <w:sz w:val="28"/>
          <w:szCs w:val="28"/>
        </w:rPr>
        <w:t>документ, подтверждающий отсутствие просроченной задолженности по возврату в областной бюджет субсидий, бюджетных инвестиций.</w:t>
      </w:r>
    </w:p>
    <w:p w:rsidR="00210DFA" w:rsidRPr="003A776C" w:rsidRDefault="00210DFA" w:rsidP="00210DFA">
      <w:pPr>
        <w:autoSpaceDE w:val="0"/>
        <w:autoSpaceDN w:val="0"/>
        <w:adjustRightInd w:val="0"/>
        <w:spacing w:after="0" w:line="360" w:lineRule="auto"/>
        <w:ind w:firstLine="709"/>
        <w:jc w:val="both"/>
        <w:rPr>
          <w:rFonts w:ascii="Times New Roman" w:eastAsia="Calibri" w:hAnsi="Times New Roman"/>
          <w:sz w:val="28"/>
          <w:szCs w:val="28"/>
        </w:rPr>
      </w:pPr>
      <w:r w:rsidRPr="003A776C">
        <w:rPr>
          <w:rFonts w:ascii="Times New Roman" w:eastAsia="Calibri" w:hAnsi="Times New Roman"/>
          <w:sz w:val="28"/>
          <w:szCs w:val="28"/>
        </w:rPr>
        <w:t xml:space="preserve">Документы, указанные в пункте 2.7 настоящего Порядка, должны быть прошиты, пронумерованы и подписаны руководителем и главным бухгалтером </w:t>
      </w:r>
      <w:r w:rsidR="00217EBF">
        <w:rPr>
          <w:rFonts w:ascii="Times New Roman" w:hAnsi="Times New Roman"/>
          <w:sz w:val="28"/>
          <w:szCs w:val="28"/>
        </w:rPr>
        <w:t>некоммерческой организацией</w:t>
      </w:r>
      <w:r w:rsidRPr="003A776C">
        <w:rPr>
          <w:rFonts w:ascii="Times New Roman" w:eastAsia="Calibri" w:hAnsi="Times New Roman"/>
          <w:sz w:val="28"/>
          <w:szCs w:val="28"/>
        </w:rPr>
        <w:t>.</w:t>
      </w:r>
    </w:p>
    <w:p w:rsidR="00210DFA" w:rsidRDefault="00210DFA" w:rsidP="00210DFA">
      <w:pPr>
        <w:autoSpaceDE w:val="0"/>
        <w:autoSpaceDN w:val="0"/>
        <w:adjustRightInd w:val="0"/>
        <w:spacing w:after="0" w:line="360" w:lineRule="auto"/>
        <w:ind w:firstLine="708"/>
        <w:jc w:val="both"/>
        <w:rPr>
          <w:rFonts w:ascii="Times New Roman" w:eastAsia="Calibri" w:hAnsi="Times New Roman"/>
          <w:sz w:val="28"/>
          <w:szCs w:val="28"/>
        </w:rPr>
      </w:pPr>
      <w:r w:rsidRPr="003A776C">
        <w:rPr>
          <w:rFonts w:ascii="Times New Roman" w:eastAsia="Calibri" w:hAnsi="Times New Roman"/>
          <w:sz w:val="28"/>
          <w:szCs w:val="28"/>
        </w:rPr>
        <w:t xml:space="preserve">Министерство в течение 5 рабочих дней осуществляет проверку документов, представленных </w:t>
      </w:r>
      <w:r w:rsidR="00217EBF">
        <w:rPr>
          <w:rFonts w:ascii="Times New Roman" w:hAnsi="Times New Roman"/>
          <w:sz w:val="28"/>
          <w:szCs w:val="28"/>
        </w:rPr>
        <w:t>некоммерческой организацией</w:t>
      </w:r>
      <w:r w:rsidR="00217EBF" w:rsidRPr="003A776C">
        <w:rPr>
          <w:rFonts w:ascii="Times New Roman" w:hAnsi="Times New Roman"/>
          <w:sz w:val="28"/>
          <w:szCs w:val="28"/>
        </w:rPr>
        <w:t xml:space="preserve"> </w:t>
      </w:r>
      <w:r w:rsidRPr="003A776C">
        <w:rPr>
          <w:rFonts w:ascii="Times New Roman" w:eastAsia="Calibri" w:hAnsi="Times New Roman"/>
          <w:sz w:val="28"/>
          <w:szCs w:val="28"/>
        </w:rPr>
        <w:t xml:space="preserve">согласно пункту 2.7 </w:t>
      </w:r>
      <w:r w:rsidRPr="003A776C">
        <w:rPr>
          <w:rFonts w:ascii="Times New Roman" w:eastAsia="Calibri" w:hAnsi="Times New Roman"/>
          <w:sz w:val="28"/>
          <w:szCs w:val="28"/>
        </w:rPr>
        <w:lastRenderedPageBreak/>
        <w:t>настоящего Порядка, на соответствие требованиям, установленным пункт</w:t>
      </w:r>
      <w:r w:rsidR="00AE62B3">
        <w:rPr>
          <w:rFonts w:ascii="Times New Roman" w:eastAsia="Calibri" w:hAnsi="Times New Roman"/>
          <w:sz w:val="28"/>
          <w:szCs w:val="28"/>
        </w:rPr>
        <w:t>ом</w:t>
      </w:r>
      <w:r w:rsidR="00390326">
        <w:rPr>
          <w:rFonts w:ascii="Times New Roman" w:eastAsia="Calibri" w:hAnsi="Times New Roman"/>
          <w:sz w:val="28"/>
          <w:szCs w:val="28"/>
        </w:rPr>
        <w:t> </w:t>
      </w:r>
      <w:r w:rsidRPr="003A776C">
        <w:rPr>
          <w:rFonts w:ascii="Times New Roman" w:eastAsia="Calibri" w:hAnsi="Times New Roman"/>
          <w:sz w:val="28"/>
          <w:szCs w:val="28"/>
        </w:rPr>
        <w:t>2.6 настоящего Порядка, и в случае отсутствия нарушений и замечаний заключает соглашение.</w:t>
      </w:r>
    </w:p>
    <w:p w:rsidR="00210DFA" w:rsidRDefault="00210DFA" w:rsidP="00210DFA">
      <w:pPr>
        <w:spacing w:after="0" w:line="360" w:lineRule="auto"/>
        <w:ind w:firstLine="709"/>
        <w:jc w:val="both"/>
        <w:rPr>
          <w:rFonts w:ascii="Times New Roman" w:hAnsi="Times New Roman"/>
          <w:sz w:val="28"/>
          <w:szCs w:val="28"/>
        </w:rPr>
      </w:pPr>
      <w:r w:rsidRPr="003A776C">
        <w:rPr>
          <w:rFonts w:ascii="Times New Roman" w:eastAsia="Calibri" w:hAnsi="Times New Roman"/>
          <w:sz w:val="28"/>
          <w:szCs w:val="28"/>
        </w:rPr>
        <w:t>2.8. Целев</w:t>
      </w:r>
      <w:r w:rsidR="00AE62B3">
        <w:rPr>
          <w:rFonts w:ascii="Times New Roman" w:eastAsia="Calibri" w:hAnsi="Times New Roman"/>
          <w:sz w:val="28"/>
          <w:szCs w:val="28"/>
        </w:rPr>
        <w:t>ым</w:t>
      </w:r>
      <w:r w:rsidRPr="003A776C">
        <w:rPr>
          <w:rFonts w:ascii="Times New Roman" w:eastAsia="Calibri" w:hAnsi="Times New Roman"/>
          <w:sz w:val="28"/>
          <w:szCs w:val="28"/>
        </w:rPr>
        <w:t xml:space="preserve"> п</w:t>
      </w:r>
      <w:r w:rsidRPr="003A776C">
        <w:rPr>
          <w:rFonts w:ascii="Times New Roman" w:hAnsi="Times New Roman"/>
          <w:sz w:val="28"/>
          <w:szCs w:val="28"/>
        </w:rPr>
        <w:t>оказател</w:t>
      </w:r>
      <w:r w:rsidR="00AE62B3">
        <w:rPr>
          <w:rFonts w:ascii="Times New Roman" w:hAnsi="Times New Roman"/>
          <w:sz w:val="28"/>
          <w:szCs w:val="28"/>
        </w:rPr>
        <w:t>ем</w:t>
      </w:r>
      <w:r w:rsidRPr="003A776C">
        <w:rPr>
          <w:rFonts w:ascii="Times New Roman" w:hAnsi="Times New Roman"/>
          <w:sz w:val="28"/>
          <w:szCs w:val="28"/>
        </w:rPr>
        <w:t xml:space="preserve"> результативности предоставления субсидии </w:t>
      </w:r>
      <w:r w:rsidR="00217EBF">
        <w:rPr>
          <w:rFonts w:ascii="Times New Roman" w:hAnsi="Times New Roman"/>
          <w:sz w:val="28"/>
          <w:szCs w:val="28"/>
        </w:rPr>
        <w:t>некоммерческой организации</w:t>
      </w:r>
      <w:r w:rsidR="00217EBF" w:rsidRPr="003A776C">
        <w:rPr>
          <w:rFonts w:ascii="Times New Roman" w:hAnsi="Times New Roman"/>
          <w:sz w:val="28"/>
          <w:szCs w:val="28"/>
        </w:rPr>
        <w:t xml:space="preserve"> </w:t>
      </w:r>
      <w:r w:rsidRPr="003A776C">
        <w:rPr>
          <w:rFonts w:ascii="Times New Roman" w:hAnsi="Times New Roman"/>
          <w:sz w:val="28"/>
          <w:szCs w:val="28"/>
        </w:rPr>
        <w:t>является количество детей, для которых организован отдых и оздоровление. Значение целевого показателя результативности предоставления субсидии устанавливается соглашением.</w:t>
      </w:r>
    </w:p>
    <w:p w:rsidR="00210DFA" w:rsidRPr="0096530A" w:rsidRDefault="00210DFA" w:rsidP="00210DFA">
      <w:pPr>
        <w:pStyle w:val="ConsPlusNormal"/>
        <w:spacing w:line="360" w:lineRule="auto"/>
        <w:ind w:firstLine="709"/>
        <w:jc w:val="both"/>
        <w:rPr>
          <w:rFonts w:ascii="Times New Roman" w:eastAsia="Calibri" w:hAnsi="Times New Roman"/>
          <w:sz w:val="28"/>
          <w:szCs w:val="28"/>
        </w:rPr>
      </w:pPr>
      <w:r w:rsidRPr="0096530A">
        <w:rPr>
          <w:rFonts w:ascii="Times New Roman" w:hAnsi="Times New Roman" w:cs="Times New Roman"/>
          <w:sz w:val="28"/>
          <w:szCs w:val="28"/>
        </w:rPr>
        <w:t>2.</w:t>
      </w:r>
      <w:r w:rsidR="00602BDA">
        <w:rPr>
          <w:rFonts w:ascii="Times New Roman" w:hAnsi="Times New Roman" w:cs="Times New Roman"/>
          <w:sz w:val="28"/>
          <w:szCs w:val="28"/>
        </w:rPr>
        <w:t>9</w:t>
      </w:r>
      <w:r w:rsidRPr="0096530A">
        <w:rPr>
          <w:rFonts w:ascii="Times New Roman" w:hAnsi="Times New Roman" w:cs="Times New Roman"/>
          <w:sz w:val="28"/>
          <w:szCs w:val="28"/>
        </w:rPr>
        <w:t xml:space="preserve">. </w:t>
      </w:r>
      <w:r w:rsidRPr="0096530A">
        <w:rPr>
          <w:rFonts w:ascii="Times New Roman" w:eastAsia="Calibri" w:hAnsi="Times New Roman" w:cs="Times New Roman"/>
          <w:sz w:val="28"/>
          <w:szCs w:val="28"/>
        </w:rPr>
        <w:t>Перечисление субсидий осуществляется в пределах суммы</w:t>
      </w:r>
      <w:r w:rsidRPr="0096530A">
        <w:rPr>
          <w:rFonts w:ascii="Times New Roman" w:eastAsia="Calibri" w:hAnsi="Times New Roman"/>
          <w:sz w:val="28"/>
          <w:szCs w:val="28"/>
        </w:rPr>
        <w:t xml:space="preserve">, необходимой для оплаты денежных обязательств по расходам </w:t>
      </w:r>
      <w:r w:rsidR="00602BDA">
        <w:rPr>
          <w:rFonts w:ascii="Times New Roman" w:eastAsia="Calibri" w:hAnsi="Times New Roman"/>
          <w:sz w:val="28"/>
          <w:szCs w:val="28"/>
        </w:rPr>
        <w:t>некоммерческих организаций</w:t>
      </w:r>
      <w:r w:rsidRPr="0096530A">
        <w:rPr>
          <w:rFonts w:ascii="Times New Roman" w:eastAsia="Calibri" w:hAnsi="Times New Roman"/>
          <w:sz w:val="28"/>
          <w:szCs w:val="28"/>
        </w:rPr>
        <w:t>, источником финансового обеспечения которых является данная субсидия.</w:t>
      </w:r>
    </w:p>
    <w:p w:rsidR="00210DFA" w:rsidRPr="0096530A" w:rsidRDefault="00210DFA" w:rsidP="00210DFA">
      <w:pPr>
        <w:widowControl w:val="0"/>
        <w:autoSpaceDE w:val="0"/>
        <w:autoSpaceDN w:val="0"/>
        <w:adjustRightInd w:val="0"/>
        <w:spacing w:after="0" w:line="360" w:lineRule="auto"/>
        <w:ind w:firstLine="709"/>
        <w:jc w:val="both"/>
        <w:rPr>
          <w:rFonts w:ascii="Times New Roman" w:eastAsia="Calibri" w:hAnsi="Times New Roman"/>
          <w:sz w:val="28"/>
          <w:szCs w:val="28"/>
        </w:rPr>
      </w:pPr>
      <w:r w:rsidRPr="0096530A">
        <w:rPr>
          <w:rFonts w:ascii="Times New Roman" w:eastAsia="Calibri" w:hAnsi="Times New Roman"/>
          <w:sz w:val="28"/>
          <w:szCs w:val="28"/>
        </w:rPr>
        <w:t>2.1</w:t>
      </w:r>
      <w:r w:rsidR="00602BDA">
        <w:rPr>
          <w:rFonts w:ascii="Times New Roman" w:eastAsia="Calibri" w:hAnsi="Times New Roman"/>
          <w:sz w:val="28"/>
          <w:szCs w:val="28"/>
        </w:rPr>
        <w:t>0</w:t>
      </w:r>
      <w:r w:rsidRPr="0096530A">
        <w:rPr>
          <w:rFonts w:ascii="Times New Roman" w:eastAsia="Calibri" w:hAnsi="Times New Roman"/>
          <w:sz w:val="28"/>
          <w:szCs w:val="28"/>
        </w:rPr>
        <w:t>. Субсидия перечисляется на лицевой счет по учету операций со средствами субсидий, открытый в министерстве финансов Кировской области в установленном им порядке.</w:t>
      </w:r>
    </w:p>
    <w:p w:rsidR="00210DFA" w:rsidRDefault="00210DFA" w:rsidP="00210DFA">
      <w:pPr>
        <w:pStyle w:val="ConsPlusNormal"/>
        <w:spacing w:line="360" w:lineRule="auto"/>
        <w:ind w:firstLine="709"/>
        <w:jc w:val="both"/>
        <w:rPr>
          <w:rFonts w:ascii="Times New Roman" w:eastAsia="Calibri" w:hAnsi="Times New Roman"/>
          <w:sz w:val="28"/>
          <w:szCs w:val="28"/>
        </w:rPr>
      </w:pPr>
      <w:r w:rsidRPr="0096530A">
        <w:rPr>
          <w:rFonts w:ascii="Times New Roman" w:eastAsia="Calibri" w:hAnsi="Times New Roman"/>
          <w:sz w:val="28"/>
          <w:szCs w:val="28"/>
        </w:rPr>
        <w:t>2.1</w:t>
      </w:r>
      <w:r w:rsidR="00602BDA">
        <w:rPr>
          <w:rFonts w:ascii="Times New Roman" w:eastAsia="Calibri" w:hAnsi="Times New Roman"/>
          <w:sz w:val="28"/>
          <w:szCs w:val="28"/>
        </w:rPr>
        <w:t>1</w:t>
      </w:r>
      <w:r w:rsidRPr="0096530A">
        <w:rPr>
          <w:rFonts w:ascii="Times New Roman" w:eastAsia="Calibri" w:hAnsi="Times New Roman"/>
          <w:sz w:val="28"/>
          <w:szCs w:val="28"/>
        </w:rPr>
        <w:t xml:space="preserve">. Санкционирование операций за счет средств субсидий осуществляется министерством финансов Кировской области на основании представленных </w:t>
      </w:r>
      <w:r w:rsidR="00602BDA">
        <w:rPr>
          <w:rFonts w:ascii="Times New Roman" w:eastAsia="Calibri" w:hAnsi="Times New Roman"/>
          <w:sz w:val="28"/>
          <w:szCs w:val="28"/>
        </w:rPr>
        <w:t>некоммерческой организацией</w:t>
      </w:r>
      <w:r w:rsidRPr="0096530A">
        <w:rPr>
          <w:rFonts w:ascii="Times New Roman" w:eastAsia="Calibri" w:hAnsi="Times New Roman"/>
          <w:sz w:val="28"/>
          <w:szCs w:val="28"/>
        </w:rPr>
        <w:t xml:space="preserve"> платежных и иных документов, подтверждающих возникновение денежных обязательств, и в порядке, установленн</w:t>
      </w:r>
      <w:r w:rsidR="00AE62B3">
        <w:rPr>
          <w:rFonts w:ascii="Times New Roman" w:eastAsia="Calibri" w:hAnsi="Times New Roman"/>
          <w:sz w:val="28"/>
          <w:szCs w:val="28"/>
        </w:rPr>
        <w:t>ом</w:t>
      </w:r>
      <w:r w:rsidRPr="0096530A">
        <w:rPr>
          <w:rFonts w:ascii="Times New Roman" w:eastAsia="Calibri" w:hAnsi="Times New Roman"/>
          <w:sz w:val="28"/>
          <w:szCs w:val="28"/>
        </w:rPr>
        <w:t xml:space="preserve"> министер</w:t>
      </w:r>
      <w:r w:rsidRPr="00966490">
        <w:rPr>
          <w:rFonts w:ascii="Times New Roman" w:eastAsia="Calibri" w:hAnsi="Times New Roman"/>
          <w:sz w:val="28"/>
          <w:szCs w:val="28"/>
        </w:rPr>
        <w:t>ством финансов Кировской области</w:t>
      </w:r>
      <w:r>
        <w:rPr>
          <w:rFonts w:ascii="Times New Roman" w:eastAsia="Calibri" w:hAnsi="Times New Roman"/>
          <w:sz w:val="28"/>
          <w:szCs w:val="28"/>
        </w:rPr>
        <w:t>.</w:t>
      </w:r>
    </w:p>
    <w:p w:rsidR="00210DFA" w:rsidRDefault="00210DFA" w:rsidP="00210DFA">
      <w:pPr>
        <w:pStyle w:val="ConsPlusNormal"/>
        <w:spacing w:line="360" w:lineRule="auto"/>
        <w:ind w:firstLine="709"/>
        <w:jc w:val="both"/>
        <w:rPr>
          <w:rFonts w:ascii="Times New Roman" w:eastAsia="Calibri" w:hAnsi="Times New Roman"/>
          <w:sz w:val="28"/>
          <w:szCs w:val="28"/>
        </w:rPr>
      </w:pPr>
      <w:r>
        <w:rPr>
          <w:rFonts w:ascii="Times New Roman" w:eastAsia="Calibri" w:hAnsi="Times New Roman"/>
          <w:sz w:val="28"/>
          <w:szCs w:val="28"/>
        </w:rPr>
        <w:t>2.1</w:t>
      </w:r>
      <w:r w:rsidR="00602BDA">
        <w:rPr>
          <w:rFonts w:ascii="Times New Roman" w:eastAsia="Calibri" w:hAnsi="Times New Roman"/>
          <w:sz w:val="28"/>
          <w:szCs w:val="28"/>
        </w:rPr>
        <w:t>2</w:t>
      </w:r>
      <w:r>
        <w:rPr>
          <w:rFonts w:ascii="Times New Roman" w:eastAsia="Calibri" w:hAnsi="Times New Roman"/>
          <w:sz w:val="28"/>
          <w:szCs w:val="28"/>
        </w:rPr>
        <w:t>. Средства субсидии использу</w:t>
      </w:r>
      <w:r w:rsidRPr="000D2849">
        <w:rPr>
          <w:rFonts w:ascii="Times New Roman" w:eastAsia="Calibri" w:hAnsi="Times New Roman"/>
          <w:sz w:val="28"/>
          <w:szCs w:val="28"/>
        </w:rPr>
        <w:t>ю</w:t>
      </w:r>
      <w:r>
        <w:rPr>
          <w:rFonts w:ascii="Times New Roman" w:eastAsia="Calibri" w:hAnsi="Times New Roman"/>
          <w:sz w:val="28"/>
          <w:szCs w:val="28"/>
        </w:rPr>
        <w:t xml:space="preserve">тся </w:t>
      </w:r>
      <w:r w:rsidRPr="003B1540">
        <w:rPr>
          <w:rFonts w:ascii="Times New Roman" w:eastAsia="Calibri" w:hAnsi="Times New Roman"/>
          <w:sz w:val="28"/>
          <w:szCs w:val="28"/>
        </w:rPr>
        <w:t xml:space="preserve">в </w:t>
      </w:r>
      <w:r>
        <w:rPr>
          <w:rFonts w:ascii="Times New Roman" w:eastAsia="Calibri" w:hAnsi="Times New Roman"/>
          <w:sz w:val="28"/>
          <w:szCs w:val="28"/>
        </w:rPr>
        <w:t xml:space="preserve">строгом </w:t>
      </w:r>
      <w:r w:rsidRPr="003B1540">
        <w:rPr>
          <w:rFonts w:ascii="Times New Roman" w:eastAsia="Calibri" w:hAnsi="Times New Roman"/>
          <w:sz w:val="28"/>
          <w:szCs w:val="28"/>
        </w:rPr>
        <w:t>соответствии с условиями и цел</w:t>
      </w:r>
      <w:r w:rsidR="00881D3C">
        <w:rPr>
          <w:rFonts w:ascii="Times New Roman" w:eastAsia="Calibri" w:hAnsi="Times New Roman"/>
          <w:sz w:val="28"/>
          <w:szCs w:val="28"/>
        </w:rPr>
        <w:t>ью</w:t>
      </w:r>
      <w:r w:rsidRPr="003B1540">
        <w:rPr>
          <w:rFonts w:ascii="Times New Roman" w:eastAsia="Calibri" w:hAnsi="Times New Roman"/>
          <w:sz w:val="28"/>
          <w:szCs w:val="28"/>
        </w:rPr>
        <w:t xml:space="preserve"> предоставления субсидии</w:t>
      </w:r>
      <w:r>
        <w:rPr>
          <w:rFonts w:ascii="Times New Roman" w:eastAsia="Calibri" w:hAnsi="Times New Roman"/>
          <w:sz w:val="28"/>
          <w:szCs w:val="28"/>
        </w:rPr>
        <w:t xml:space="preserve"> </w:t>
      </w:r>
      <w:r w:rsidRPr="00E65D07">
        <w:rPr>
          <w:rFonts w:ascii="Times New Roman" w:eastAsia="Calibri" w:hAnsi="Times New Roman"/>
          <w:sz w:val="28"/>
          <w:szCs w:val="28"/>
        </w:rPr>
        <w:t>на</w:t>
      </w:r>
      <w:r>
        <w:rPr>
          <w:rFonts w:ascii="Times New Roman" w:eastAsia="Calibri" w:hAnsi="Times New Roman"/>
          <w:sz w:val="28"/>
          <w:szCs w:val="28"/>
        </w:rPr>
        <w:t xml:space="preserve"> расходы, связанные с организацией отдыха и оздоровления детей, в течение календарного года.</w:t>
      </w:r>
    </w:p>
    <w:p w:rsidR="00210DFA" w:rsidRDefault="00210DFA" w:rsidP="00210DFA">
      <w:pPr>
        <w:pStyle w:val="ConsPlusNormal"/>
        <w:spacing w:line="360" w:lineRule="auto"/>
        <w:ind w:firstLine="709"/>
        <w:jc w:val="both"/>
        <w:rPr>
          <w:rFonts w:ascii="Times New Roman" w:eastAsia="Calibri" w:hAnsi="Times New Roman"/>
          <w:sz w:val="28"/>
          <w:szCs w:val="28"/>
        </w:rPr>
      </w:pPr>
      <w:r>
        <w:rPr>
          <w:rFonts w:ascii="Times New Roman" w:eastAsia="Calibri" w:hAnsi="Times New Roman"/>
          <w:sz w:val="28"/>
          <w:szCs w:val="28"/>
        </w:rPr>
        <w:t>2.1</w:t>
      </w:r>
      <w:r w:rsidR="00602BDA">
        <w:rPr>
          <w:rFonts w:ascii="Times New Roman" w:eastAsia="Calibri" w:hAnsi="Times New Roman"/>
          <w:sz w:val="28"/>
          <w:szCs w:val="28"/>
        </w:rPr>
        <w:t>3</w:t>
      </w:r>
      <w:r>
        <w:rPr>
          <w:rFonts w:ascii="Times New Roman" w:eastAsia="Calibri" w:hAnsi="Times New Roman"/>
          <w:sz w:val="28"/>
          <w:szCs w:val="28"/>
        </w:rPr>
        <w:t xml:space="preserve">. </w:t>
      </w:r>
      <w:r w:rsidRPr="006606BF">
        <w:rPr>
          <w:rFonts w:ascii="Times New Roman" w:eastAsia="Calibri" w:hAnsi="Times New Roman"/>
          <w:sz w:val="28"/>
          <w:szCs w:val="28"/>
        </w:rPr>
        <w:t xml:space="preserve">Министерство в случае использования средств субсидии </w:t>
      </w:r>
      <w:r w:rsidR="00602BDA">
        <w:rPr>
          <w:rFonts w:ascii="Times New Roman" w:eastAsia="Calibri" w:hAnsi="Times New Roman"/>
          <w:sz w:val="28"/>
          <w:szCs w:val="28"/>
        </w:rPr>
        <w:t>некоммерческими организациями</w:t>
      </w:r>
      <w:r w:rsidRPr="006606BF">
        <w:rPr>
          <w:rFonts w:ascii="Times New Roman" w:eastAsia="Calibri" w:hAnsi="Times New Roman"/>
          <w:sz w:val="28"/>
          <w:szCs w:val="28"/>
        </w:rPr>
        <w:t xml:space="preserve"> не в полном объеме и на основании отчетов</w:t>
      </w:r>
      <w:r>
        <w:rPr>
          <w:rFonts w:ascii="Times New Roman" w:eastAsia="Calibri" w:hAnsi="Times New Roman"/>
          <w:sz w:val="28"/>
          <w:szCs w:val="28"/>
        </w:rPr>
        <w:t xml:space="preserve"> и заявок</w:t>
      </w:r>
      <w:r w:rsidRPr="006606BF">
        <w:rPr>
          <w:rFonts w:ascii="Times New Roman" w:eastAsia="Calibri" w:hAnsi="Times New Roman"/>
          <w:sz w:val="28"/>
          <w:szCs w:val="28"/>
        </w:rPr>
        <w:t>, представленных</w:t>
      </w:r>
      <w:r w:rsidRPr="0082247E">
        <w:rPr>
          <w:rFonts w:ascii="Times New Roman" w:eastAsia="Calibri" w:hAnsi="Times New Roman"/>
          <w:sz w:val="28"/>
          <w:szCs w:val="28"/>
        </w:rPr>
        <w:t xml:space="preserve"> </w:t>
      </w:r>
      <w:r w:rsidR="00602BDA">
        <w:rPr>
          <w:rFonts w:ascii="Times New Roman" w:eastAsia="Calibri" w:hAnsi="Times New Roman"/>
          <w:sz w:val="28"/>
          <w:szCs w:val="28"/>
        </w:rPr>
        <w:t>некоммерческими организациями</w:t>
      </w:r>
      <w:r w:rsidR="00602BDA" w:rsidRPr="0082247E">
        <w:rPr>
          <w:rFonts w:ascii="Times New Roman" w:eastAsia="Calibri" w:hAnsi="Times New Roman"/>
          <w:sz w:val="28"/>
          <w:szCs w:val="28"/>
        </w:rPr>
        <w:t xml:space="preserve"> </w:t>
      </w:r>
      <w:r w:rsidRPr="0082247E">
        <w:rPr>
          <w:rFonts w:ascii="Times New Roman" w:eastAsia="Calibri" w:hAnsi="Times New Roman"/>
          <w:sz w:val="28"/>
          <w:szCs w:val="28"/>
        </w:rPr>
        <w:t xml:space="preserve">в соответствии </w:t>
      </w:r>
      <w:r>
        <w:rPr>
          <w:rFonts w:ascii="Times New Roman" w:eastAsia="Calibri" w:hAnsi="Times New Roman"/>
          <w:sz w:val="28"/>
          <w:szCs w:val="28"/>
        </w:rPr>
        <w:t>с соглашениями</w:t>
      </w:r>
      <w:r w:rsidRPr="0082247E">
        <w:rPr>
          <w:rFonts w:ascii="Times New Roman" w:eastAsia="Calibri" w:hAnsi="Times New Roman"/>
          <w:sz w:val="28"/>
          <w:szCs w:val="28"/>
        </w:rPr>
        <w:t xml:space="preserve">, вправе вносить в установленном порядке </w:t>
      </w:r>
      <w:r>
        <w:rPr>
          <w:rFonts w:ascii="Times New Roman" w:eastAsia="Calibri" w:hAnsi="Times New Roman"/>
          <w:sz w:val="28"/>
          <w:szCs w:val="28"/>
        </w:rPr>
        <w:t xml:space="preserve">изменения в </w:t>
      </w:r>
      <w:r w:rsidRPr="00C87F91">
        <w:rPr>
          <w:rFonts w:ascii="Times New Roman" w:eastAsia="Calibri" w:hAnsi="Times New Roman"/>
          <w:sz w:val="28"/>
          <w:szCs w:val="28"/>
        </w:rPr>
        <w:t>правов</w:t>
      </w:r>
      <w:r>
        <w:rPr>
          <w:rFonts w:ascii="Times New Roman" w:eastAsia="Calibri" w:hAnsi="Times New Roman"/>
          <w:sz w:val="28"/>
          <w:szCs w:val="28"/>
        </w:rPr>
        <w:t>ой</w:t>
      </w:r>
      <w:r w:rsidRPr="00C87F91">
        <w:rPr>
          <w:rFonts w:ascii="Times New Roman" w:eastAsia="Calibri" w:hAnsi="Times New Roman"/>
          <w:sz w:val="28"/>
          <w:szCs w:val="28"/>
        </w:rPr>
        <w:t xml:space="preserve"> акт министерства </w:t>
      </w:r>
      <w:r>
        <w:rPr>
          <w:rFonts w:ascii="Times New Roman" w:eastAsia="Calibri" w:hAnsi="Times New Roman"/>
          <w:sz w:val="28"/>
          <w:szCs w:val="28"/>
        </w:rPr>
        <w:t xml:space="preserve">о </w:t>
      </w:r>
      <w:r w:rsidRPr="00C87F91">
        <w:rPr>
          <w:rFonts w:ascii="Times New Roman" w:eastAsia="Calibri" w:hAnsi="Times New Roman"/>
          <w:sz w:val="28"/>
          <w:szCs w:val="28"/>
        </w:rPr>
        <w:t>распределение субсидии</w:t>
      </w:r>
      <w:r>
        <w:rPr>
          <w:rFonts w:ascii="Times New Roman" w:eastAsia="Calibri" w:hAnsi="Times New Roman"/>
          <w:sz w:val="28"/>
          <w:szCs w:val="28"/>
        </w:rPr>
        <w:t xml:space="preserve"> и </w:t>
      </w:r>
      <w:r w:rsidR="00881D3C">
        <w:rPr>
          <w:rFonts w:ascii="Times New Roman" w:eastAsia="Calibri" w:hAnsi="Times New Roman"/>
          <w:sz w:val="28"/>
          <w:szCs w:val="28"/>
        </w:rPr>
        <w:t>пере</w:t>
      </w:r>
      <w:r w:rsidRPr="0082247E">
        <w:rPr>
          <w:rFonts w:ascii="Times New Roman" w:eastAsia="Calibri" w:hAnsi="Times New Roman"/>
          <w:sz w:val="28"/>
          <w:szCs w:val="28"/>
        </w:rPr>
        <w:t>распределять неиспользованные остатки субсидии на мероприятия по отдыху и оздоровлению</w:t>
      </w:r>
      <w:r>
        <w:rPr>
          <w:rFonts w:ascii="Times New Roman" w:eastAsia="Calibri" w:hAnsi="Times New Roman"/>
          <w:sz w:val="28"/>
          <w:szCs w:val="28"/>
        </w:rPr>
        <w:t xml:space="preserve"> </w:t>
      </w:r>
      <w:r w:rsidR="00881D3C">
        <w:rPr>
          <w:rFonts w:ascii="Times New Roman" w:eastAsia="Calibri" w:hAnsi="Times New Roman"/>
          <w:sz w:val="28"/>
          <w:szCs w:val="28"/>
        </w:rPr>
        <w:t>между</w:t>
      </w:r>
      <w:r>
        <w:rPr>
          <w:rFonts w:ascii="Times New Roman" w:eastAsia="Calibri" w:hAnsi="Times New Roman"/>
          <w:sz w:val="28"/>
          <w:szCs w:val="28"/>
        </w:rPr>
        <w:t xml:space="preserve"> </w:t>
      </w:r>
      <w:r w:rsidR="00602BDA">
        <w:rPr>
          <w:rFonts w:ascii="Times New Roman" w:eastAsia="Calibri" w:hAnsi="Times New Roman"/>
          <w:sz w:val="28"/>
          <w:szCs w:val="28"/>
        </w:rPr>
        <w:t>некоммерчески</w:t>
      </w:r>
      <w:r w:rsidR="00881D3C">
        <w:rPr>
          <w:rFonts w:ascii="Times New Roman" w:eastAsia="Calibri" w:hAnsi="Times New Roman"/>
          <w:sz w:val="28"/>
          <w:szCs w:val="28"/>
        </w:rPr>
        <w:t>ми</w:t>
      </w:r>
      <w:r w:rsidR="00602BDA">
        <w:rPr>
          <w:rFonts w:ascii="Times New Roman" w:eastAsia="Calibri" w:hAnsi="Times New Roman"/>
          <w:sz w:val="28"/>
          <w:szCs w:val="28"/>
        </w:rPr>
        <w:t xml:space="preserve"> организаци</w:t>
      </w:r>
      <w:r w:rsidR="00881D3C">
        <w:rPr>
          <w:rFonts w:ascii="Times New Roman" w:eastAsia="Calibri" w:hAnsi="Times New Roman"/>
          <w:sz w:val="28"/>
          <w:szCs w:val="28"/>
        </w:rPr>
        <w:t>ями</w:t>
      </w:r>
      <w:r>
        <w:rPr>
          <w:rFonts w:ascii="Times New Roman" w:eastAsia="Calibri" w:hAnsi="Times New Roman"/>
          <w:sz w:val="28"/>
          <w:szCs w:val="28"/>
        </w:rPr>
        <w:t>.</w:t>
      </w:r>
    </w:p>
    <w:p w:rsidR="00210DFA" w:rsidRPr="00D2236D" w:rsidRDefault="00210DFA" w:rsidP="00AE62B3">
      <w:pPr>
        <w:keepNext/>
        <w:widowControl w:val="0"/>
        <w:autoSpaceDE w:val="0"/>
        <w:autoSpaceDN w:val="0"/>
        <w:adjustRightInd w:val="0"/>
        <w:spacing w:after="0" w:line="240" w:lineRule="auto"/>
        <w:ind w:firstLine="709"/>
        <w:jc w:val="both"/>
        <w:outlineLvl w:val="0"/>
        <w:rPr>
          <w:rFonts w:ascii="Times New Roman" w:eastAsia="Calibri" w:hAnsi="Times New Roman"/>
          <w:b/>
          <w:sz w:val="28"/>
          <w:szCs w:val="28"/>
        </w:rPr>
      </w:pPr>
      <w:r w:rsidRPr="00D2236D">
        <w:rPr>
          <w:rFonts w:ascii="Times New Roman" w:eastAsia="Calibri" w:hAnsi="Times New Roman"/>
          <w:b/>
          <w:sz w:val="28"/>
          <w:szCs w:val="28"/>
        </w:rPr>
        <w:lastRenderedPageBreak/>
        <w:t xml:space="preserve">3. </w:t>
      </w:r>
      <w:r w:rsidRPr="00D2236D">
        <w:rPr>
          <w:rFonts w:ascii="Times New Roman" w:hAnsi="Times New Roman"/>
          <w:b/>
          <w:sz w:val="28"/>
          <w:szCs w:val="28"/>
        </w:rPr>
        <w:t>Требования к отчетности</w:t>
      </w:r>
    </w:p>
    <w:p w:rsidR="00210DFA" w:rsidRPr="00D2236D" w:rsidRDefault="00210DFA" w:rsidP="00210DFA">
      <w:pPr>
        <w:keepNext/>
        <w:widowControl w:val="0"/>
        <w:autoSpaceDE w:val="0"/>
        <w:autoSpaceDN w:val="0"/>
        <w:adjustRightInd w:val="0"/>
        <w:spacing w:after="0" w:line="240" w:lineRule="auto"/>
        <w:ind w:firstLine="851"/>
        <w:jc w:val="both"/>
        <w:outlineLvl w:val="0"/>
        <w:rPr>
          <w:rFonts w:ascii="Times New Roman" w:eastAsia="Calibri" w:hAnsi="Times New Roman"/>
          <w:sz w:val="28"/>
          <w:szCs w:val="28"/>
        </w:rPr>
      </w:pPr>
    </w:p>
    <w:p w:rsidR="00210DFA" w:rsidRPr="000B7432" w:rsidRDefault="00602BDA" w:rsidP="00210DFA">
      <w:pPr>
        <w:widowControl w:val="0"/>
        <w:autoSpaceDE w:val="0"/>
        <w:autoSpaceDN w:val="0"/>
        <w:adjustRightInd w:val="0"/>
        <w:spacing w:after="0" w:line="360" w:lineRule="auto"/>
        <w:ind w:firstLine="708"/>
        <w:jc w:val="both"/>
        <w:rPr>
          <w:rFonts w:ascii="Times New Roman" w:hAnsi="Times New Roman"/>
          <w:sz w:val="28"/>
          <w:szCs w:val="28"/>
        </w:rPr>
      </w:pPr>
      <w:r>
        <w:rPr>
          <w:rFonts w:ascii="Times New Roman" w:eastAsia="Calibri" w:hAnsi="Times New Roman"/>
          <w:sz w:val="28"/>
          <w:szCs w:val="28"/>
        </w:rPr>
        <w:t>Некоммерческая организация</w:t>
      </w:r>
      <w:r w:rsidR="00210DFA" w:rsidRPr="000B7432">
        <w:rPr>
          <w:rFonts w:ascii="Times New Roman" w:hAnsi="Times New Roman"/>
          <w:sz w:val="28"/>
          <w:szCs w:val="28"/>
        </w:rPr>
        <w:t xml:space="preserve"> представляет в министерство:</w:t>
      </w:r>
    </w:p>
    <w:p w:rsidR="00210DFA" w:rsidRPr="000B7432" w:rsidRDefault="00210DFA" w:rsidP="00210DFA">
      <w:pPr>
        <w:widowControl w:val="0"/>
        <w:autoSpaceDE w:val="0"/>
        <w:autoSpaceDN w:val="0"/>
        <w:adjustRightInd w:val="0"/>
        <w:spacing w:after="0" w:line="360" w:lineRule="auto"/>
        <w:ind w:firstLine="708"/>
        <w:jc w:val="both"/>
        <w:rPr>
          <w:rFonts w:ascii="Times New Roman" w:hAnsi="Times New Roman"/>
          <w:sz w:val="28"/>
          <w:szCs w:val="28"/>
        </w:rPr>
      </w:pPr>
      <w:r w:rsidRPr="000B7432">
        <w:rPr>
          <w:rFonts w:ascii="Times New Roman" w:hAnsi="Times New Roman"/>
          <w:sz w:val="28"/>
          <w:szCs w:val="28"/>
        </w:rPr>
        <w:t>отчет о подтверждении использования субсидии в соответствии с условиями и целью предоставления субсидии в сроки и по форме, установленные в соглашении;</w:t>
      </w:r>
    </w:p>
    <w:p w:rsidR="00210DFA" w:rsidRDefault="00210DFA" w:rsidP="00210DFA">
      <w:pPr>
        <w:spacing w:after="0" w:line="360" w:lineRule="auto"/>
        <w:ind w:firstLine="709"/>
        <w:jc w:val="both"/>
        <w:rPr>
          <w:rFonts w:ascii="Times New Roman" w:hAnsi="Times New Roman"/>
          <w:sz w:val="28"/>
          <w:szCs w:val="28"/>
        </w:rPr>
      </w:pPr>
      <w:r w:rsidRPr="000B7432">
        <w:rPr>
          <w:rFonts w:ascii="Times New Roman" w:hAnsi="Times New Roman"/>
          <w:sz w:val="28"/>
          <w:szCs w:val="28"/>
        </w:rPr>
        <w:t>отчет о достижении значени</w:t>
      </w:r>
      <w:r w:rsidR="00881D3C">
        <w:rPr>
          <w:rFonts w:ascii="Times New Roman" w:hAnsi="Times New Roman"/>
          <w:sz w:val="28"/>
          <w:szCs w:val="28"/>
        </w:rPr>
        <w:t>я</w:t>
      </w:r>
      <w:r w:rsidRPr="000B7432">
        <w:rPr>
          <w:rFonts w:ascii="Times New Roman" w:hAnsi="Times New Roman"/>
          <w:sz w:val="28"/>
          <w:szCs w:val="28"/>
        </w:rPr>
        <w:t xml:space="preserve"> целев</w:t>
      </w:r>
      <w:r w:rsidR="00881D3C">
        <w:rPr>
          <w:rFonts w:ascii="Times New Roman" w:hAnsi="Times New Roman"/>
          <w:sz w:val="28"/>
          <w:szCs w:val="28"/>
        </w:rPr>
        <w:t>ого</w:t>
      </w:r>
      <w:r w:rsidRPr="000B7432">
        <w:rPr>
          <w:rFonts w:ascii="Times New Roman" w:hAnsi="Times New Roman"/>
          <w:sz w:val="28"/>
          <w:szCs w:val="28"/>
        </w:rPr>
        <w:t xml:space="preserve"> показател</w:t>
      </w:r>
      <w:r w:rsidR="00881D3C">
        <w:rPr>
          <w:rFonts w:ascii="Times New Roman" w:hAnsi="Times New Roman"/>
          <w:sz w:val="28"/>
          <w:szCs w:val="28"/>
        </w:rPr>
        <w:t>я</w:t>
      </w:r>
      <w:r w:rsidRPr="000B7432">
        <w:rPr>
          <w:rFonts w:ascii="Times New Roman" w:hAnsi="Times New Roman"/>
          <w:sz w:val="28"/>
          <w:szCs w:val="28"/>
        </w:rPr>
        <w:t xml:space="preserve"> результативности</w:t>
      </w:r>
      <w:r w:rsidRPr="0096530A">
        <w:rPr>
          <w:rFonts w:ascii="Times New Roman" w:hAnsi="Times New Roman"/>
          <w:sz w:val="28"/>
          <w:szCs w:val="28"/>
        </w:rPr>
        <w:t xml:space="preserve"> предоставления субсидии в сроки и по форме, установленные в соглашении.</w:t>
      </w:r>
    </w:p>
    <w:p w:rsidR="00210DFA" w:rsidRPr="00CF4BFD" w:rsidRDefault="00210DFA" w:rsidP="00AE62B3">
      <w:pPr>
        <w:spacing w:after="0" w:line="240" w:lineRule="auto"/>
        <w:ind w:firstLine="709"/>
        <w:jc w:val="both"/>
        <w:rPr>
          <w:rFonts w:ascii="Times New Roman" w:hAnsi="Times New Roman"/>
          <w:sz w:val="28"/>
          <w:szCs w:val="28"/>
        </w:rPr>
      </w:pPr>
    </w:p>
    <w:p w:rsidR="00210DFA" w:rsidRDefault="00210DFA" w:rsidP="00390326">
      <w:pPr>
        <w:pStyle w:val="ac"/>
        <w:widowControl w:val="0"/>
        <w:numPr>
          <w:ilvl w:val="0"/>
          <w:numId w:val="1"/>
        </w:numPr>
        <w:tabs>
          <w:tab w:val="left" w:pos="1134"/>
        </w:tabs>
        <w:autoSpaceDE w:val="0"/>
        <w:autoSpaceDN w:val="0"/>
        <w:adjustRightInd w:val="0"/>
        <w:spacing w:line="360" w:lineRule="exact"/>
        <w:jc w:val="both"/>
        <w:rPr>
          <w:b/>
          <w:sz w:val="28"/>
          <w:szCs w:val="28"/>
        </w:rPr>
      </w:pPr>
      <w:r w:rsidRPr="0096530A">
        <w:rPr>
          <w:b/>
          <w:sz w:val="28"/>
          <w:szCs w:val="28"/>
        </w:rPr>
        <w:t xml:space="preserve">Требования к осуществлению контроля за соблюдением условий, целей и </w:t>
      </w:r>
      <w:r w:rsidR="00390326" w:rsidRPr="00390326">
        <w:rPr>
          <w:b/>
          <w:sz w:val="28"/>
          <w:szCs w:val="28"/>
        </w:rPr>
        <w:t xml:space="preserve">положений настоящего </w:t>
      </w:r>
      <w:r w:rsidR="00390326">
        <w:rPr>
          <w:b/>
          <w:sz w:val="28"/>
          <w:szCs w:val="28"/>
        </w:rPr>
        <w:t>П</w:t>
      </w:r>
      <w:r w:rsidRPr="0096530A">
        <w:rPr>
          <w:b/>
          <w:sz w:val="28"/>
          <w:szCs w:val="28"/>
        </w:rPr>
        <w:t>орядка и ответственности за их нарушение</w:t>
      </w:r>
    </w:p>
    <w:p w:rsidR="00210DFA" w:rsidRPr="0096530A" w:rsidRDefault="00210DFA" w:rsidP="00AE62B3">
      <w:pPr>
        <w:pStyle w:val="ac"/>
        <w:widowControl w:val="0"/>
        <w:tabs>
          <w:tab w:val="left" w:pos="1134"/>
        </w:tabs>
        <w:autoSpaceDE w:val="0"/>
        <w:autoSpaceDN w:val="0"/>
        <w:adjustRightInd w:val="0"/>
        <w:ind w:left="709"/>
        <w:jc w:val="both"/>
        <w:rPr>
          <w:b/>
          <w:sz w:val="28"/>
          <w:szCs w:val="28"/>
        </w:rPr>
      </w:pPr>
    </w:p>
    <w:p w:rsidR="00210DFA" w:rsidRPr="006B4FD4" w:rsidRDefault="00210DFA" w:rsidP="00210DFA">
      <w:pPr>
        <w:spacing w:after="0" w:line="360" w:lineRule="auto"/>
        <w:ind w:firstLine="709"/>
        <w:jc w:val="both"/>
        <w:rPr>
          <w:rFonts w:ascii="Times New Roman" w:eastAsia="Calibri" w:hAnsi="Times New Roman"/>
          <w:sz w:val="28"/>
          <w:szCs w:val="28"/>
        </w:rPr>
      </w:pPr>
      <w:r>
        <w:rPr>
          <w:rFonts w:ascii="Times New Roman" w:hAnsi="Times New Roman"/>
          <w:sz w:val="28"/>
          <w:szCs w:val="28"/>
        </w:rPr>
        <w:t xml:space="preserve">4.1. </w:t>
      </w:r>
      <w:r w:rsidRPr="006B4FD4">
        <w:rPr>
          <w:rFonts w:ascii="Times New Roman" w:eastAsia="Calibri" w:hAnsi="Times New Roman"/>
          <w:sz w:val="28"/>
          <w:szCs w:val="28"/>
        </w:rPr>
        <w:t xml:space="preserve">Министерство, органы государственного финансового контроля </w:t>
      </w:r>
      <w:r>
        <w:rPr>
          <w:rFonts w:ascii="Times New Roman" w:eastAsia="Calibri" w:hAnsi="Times New Roman"/>
          <w:sz w:val="28"/>
          <w:szCs w:val="28"/>
        </w:rPr>
        <w:t xml:space="preserve">осуществляют </w:t>
      </w:r>
      <w:r w:rsidRPr="006B4FD4">
        <w:rPr>
          <w:rFonts w:ascii="Times New Roman" w:eastAsia="Calibri" w:hAnsi="Times New Roman"/>
          <w:sz w:val="28"/>
          <w:szCs w:val="28"/>
        </w:rPr>
        <w:t xml:space="preserve">обязательную проверку соблюдения </w:t>
      </w:r>
      <w:r w:rsidR="00602BDA">
        <w:rPr>
          <w:rFonts w:ascii="Times New Roman" w:eastAsia="Calibri" w:hAnsi="Times New Roman"/>
          <w:sz w:val="28"/>
          <w:szCs w:val="28"/>
        </w:rPr>
        <w:t>некоммерческими организациями</w:t>
      </w:r>
      <w:r>
        <w:rPr>
          <w:rFonts w:ascii="Times New Roman" w:eastAsia="Calibri" w:hAnsi="Times New Roman"/>
          <w:sz w:val="28"/>
          <w:szCs w:val="28"/>
        </w:rPr>
        <w:t xml:space="preserve"> </w:t>
      </w:r>
      <w:r w:rsidRPr="006B4FD4">
        <w:rPr>
          <w:rFonts w:ascii="Times New Roman" w:eastAsia="Calibri" w:hAnsi="Times New Roman"/>
          <w:sz w:val="28"/>
          <w:szCs w:val="28"/>
        </w:rPr>
        <w:t xml:space="preserve">условий, целей и </w:t>
      </w:r>
      <w:r w:rsidR="00390326">
        <w:rPr>
          <w:rFonts w:ascii="Times New Roman" w:eastAsia="Calibri" w:hAnsi="Times New Roman"/>
          <w:sz w:val="28"/>
          <w:szCs w:val="28"/>
        </w:rPr>
        <w:t xml:space="preserve">положений настоящего </w:t>
      </w:r>
      <w:r>
        <w:rPr>
          <w:rFonts w:ascii="Times New Roman" w:eastAsia="Calibri" w:hAnsi="Times New Roman"/>
          <w:sz w:val="28"/>
          <w:szCs w:val="28"/>
        </w:rPr>
        <w:t>П</w:t>
      </w:r>
      <w:r w:rsidRPr="006B4FD4">
        <w:rPr>
          <w:rFonts w:ascii="Times New Roman" w:eastAsia="Calibri" w:hAnsi="Times New Roman"/>
          <w:sz w:val="28"/>
          <w:szCs w:val="28"/>
        </w:rPr>
        <w:t>орядка.</w:t>
      </w:r>
    </w:p>
    <w:p w:rsidR="00210DFA" w:rsidRPr="00A90F3D" w:rsidRDefault="00210DFA" w:rsidP="00210DFA">
      <w:pPr>
        <w:pStyle w:val="ConsPlusNormal"/>
        <w:spacing w:line="360" w:lineRule="auto"/>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4</w:t>
      </w:r>
      <w:r w:rsidRPr="00A90F3D">
        <w:rPr>
          <w:rFonts w:ascii="Times New Roman" w:eastAsia="Calibri" w:hAnsi="Times New Roman" w:cs="Times New Roman"/>
          <w:sz w:val="28"/>
          <w:szCs w:val="28"/>
        </w:rPr>
        <w:t xml:space="preserve">.2. Министерство обеспечивает соблюдение </w:t>
      </w:r>
      <w:r w:rsidR="00602BDA">
        <w:rPr>
          <w:rFonts w:ascii="Times New Roman" w:eastAsia="Calibri" w:hAnsi="Times New Roman" w:cs="Times New Roman"/>
          <w:sz w:val="28"/>
          <w:szCs w:val="28"/>
        </w:rPr>
        <w:t>некоммерческ</w:t>
      </w:r>
      <w:r w:rsidR="00881D3C">
        <w:rPr>
          <w:rFonts w:ascii="Times New Roman" w:eastAsia="Calibri" w:hAnsi="Times New Roman" w:cs="Times New Roman"/>
          <w:sz w:val="28"/>
          <w:szCs w:val="28"/>
        </w:rPr>
        <w:t>ими</w:t>
      </w:r>
      <w:r w:rsidR="00602BDA">
        <w:rPr>
          <w:rFonts w:ascii="Times New Roman" w:eastAsia="Calibri" w:hAnsi="Times New Roman" w:cs="Times New Roman"/>
          <w:sz w:val="28"/>
          <w:szCs w:val="28"/>
        </w:rPr>
        <w:t xml:space="preserve"> организаци</w:t>
      </w:r>
      <w:r w:rsidR="00881D3C">
        <w:rPr>
          <w:rFonts w:ascii="Times New Roman" w:eastAsia="Calibri" w:hAnsi="Times New Roman" w:cs="Times New Roman"/>
          <w:sz w:val="28"/>
          <w:szCs w:val="28"/>
        </w:rPr>
        <w:t>ями</w:t>
      </w:r>
      <w:r w:rsidRPr="00A90F3D">
        <w:rPr>
          <w:rFonts w:ascii="Times New Roman" w:eastAsia="Calibri" w:hAnsi="Times New Roman" w:cs="Times New Roman"/>
          <w:sz w:val="28"/>
          <w:szCs w:val="28"/>
        </w:rPr>
        <w:t xml:space="preserve"> условий, целей и </w:t>
      </w:r>
      <w:r w:rsidR="00390326">
        <w:rPr>
          <w:rFonts w:ascii="Times New Roman" w:eastAsia="Calibri" w:hAnsi="Times New Roman"/>
          <w:sz w:val="28"/>
          <w:szCs w:val="28"/>
        </w:rPr>
        <w:t xml:space="preserve">положений настоящего </w:t>
      </w:r>
      <w:r w:rsidRPr="00A90F3D">
        <w:rPr>
          <w:rFonts w:ascii="Times New Roman" w:eastAsia="Calibri" w:hAnsi="Times New Roman" w:cs="Times New Roman"/>
          <w:sz w:val="28"/>
          <w:szCs w:val="28"/>
        </w:rPr>
        <w:t>Порядка, установленных при предоставлении субсидий.</w:t>
      </w:r>
    </w:p>
    <w:p w:rsidR="00210DFA" w:rsidRPr="0096530A" w:rsidRDefault="00210DFA" w:rsidP="00210DFA">
      <w:pPr>
        <w:pStyle w:val="ConsPlusNormal"/>
        <w:spacing w:line="360" w:lineRule="auto"/>
        <w:ind w:firstLine="720"/>
        <w:jc w:val="both"/>
        <w:rPr>
          <w:rFonts w:ascii="Times New Roman" w:eastAsia="Calibri" w:hAnsi="Times New Roman" w:cs="Times New Roman"/>
          <w:sz w:val="28"/>
          <w:szCs w:val="28"/>
        </w:rPr>
      </w:pPr>
      <w:r w:rsidRPr="0096530A">
        <w:rPr>
          <w:rFonts w:ascii="Times New Roman" w:eastAsia="Calibri" w:hAnsi="Times New Roman" w:cs="Times New Roman"/>
          <w:sz w:val="28"/>
          <w:szCs w:val="28"/>
        </w:rPr>
        <w:t xml:space="preserve">4.3. Руководитель </w:t>
      </w:r>
      <w:r w:rsidR="00602BDA">
        <w:rPr>
          <w:rFonts w:ascii="Times New Roman" w:eastAsia="Calibri" w:hAnsi="Times New Roman" w:cs="Times New Roman"/>
          <w:sz w:val="28"/>
          <w:szCs w:val="28"/>
        </w:rPr>
        <w:t>некоммерческой организации</w:t>
      </w:r>
      <w:r w:rsidRPr="0096530A">
        <w:rPr>
          <w:rFonts w:ascii="Times New Roman" w:eastAsia="Calibri" w:hAnsi="Times New Roman" w:cs="Times New Roman"/>
          <w:sz w:val="28"/>
          <w:szCs w:val="28"/>
        </w:rPr>
        <w:t xml:space="preserve"> несет ответственность в соответствии с действующим законодательством за нецелевое использование субсидии, недостоверность и несвоевременность представляемых в министерство отчетов и информаций.</w:t>
      </w:r>
    </w:p>
    <w:p w:rsidR="00210DFA" w:rsidRPr="0096530A" w:rsidRDefault="00210DFA" w:rsidP="00210DFA">
      <w:pPr>
        <w:autoSpaceDE w:val="0"/>
        <w:autoSpaceDN w:val="0"/>
        <w:adjustRightInd w:val="0"/>
        <w:spacing w:after="0" w:line="360" w:lineRule="auto"/>
        <w:ind w:firstLine="708"/>
        <w:jc w:val="both"/>
        <w:rPr>
          <w:rFonts w:ascii="Times New Roman" w:eastAsia="Calibri" w:hAnsi="Times New Roman"/>
          <w:sz w:val="28"/>
          <w:szCs w:val="28"/>
        </w:rPr>
      </w:pPr>
      <w:r w:rsidRPr="0096530A">
        <w:rPr>
          <w:rFonts w:ascii="Times New Roman" w:eastAsia="Calibri" w:hAnsi="Times New Roman"/>
          <w:sz w:val="28"/>
          <w:szCs w:val="28"/>
        </w:rPr>
        <w:t>4.4. В случае выявления министерством, уполномоченным органом госу</w:t>
      </w:r>
      <w:r w:rsidR="00AE62B3">
        <w:rPr>
          <w:rFonts w:ascii="Times New Roman" w:eastAsia="Calibri" w:hAnsi="Times New Roman"/>
          <w:sz w:val="28"/>
          <w:szCs w:val="28"/>
        </w:rPr>
        <w:t>-</w:t>
      </w:r>
      <w:r w:rsidRPr="0096530A">
        <w:rPr>
          <w:rFonts w:ascii="Times New Roman" w:eastAsia="Calibri" w:hAnsi="Times New Roman"/>
          <w:sz w:val="28"/>
          <w:szCs w:val="28"/>
        </w:rPr>
        <w:t>дарственного финансового контр</w:t>
      </w:r>
      <w:r w:rsidR="00AE62B3">
        <w:rPr>
          <w:rFonts w:ascii="Times New Roman" w:eastAsia="Calibri" w:hAnsi="Times New Roman"/>
          <w:sz w:val="28"/>
          <w:szCs w:val="28"/>
        </w:rPr>
        <w:t xml:space="preserve">оля нарушений условий, целей и </w:t>
      </w:r>
      <w:r w:rsidR="00390326">
        <w:rPr>
          <w:rFonts w:ascii="Times New Roman" w:eastAsia="Calibri" w:hAnsi="Times New Roman"/>
          <w:sz w:val="28"/>
          <w:szCs w:val="28"/>
        </w:rPr>
        <w:t xml:space="preserve">положений настоящего </w:t>
      </w:r>
      <w:r w:rsidR="00AE62B3">
        <w:rPr>
          <w:rFonts w:ascii="Times New Roman" w:eastAsia="Calibri" w:hAnsi="Times New Roman"/>
          <w:sz w:val="28"/>
          <w:szCs w:val="28"/>
        </w:rPr>
        <w:t>П</w:t>
      </w:r>
      <w:r w:rsidRPr="0096530A">
        <w:rPr>
          <w:rFonts w:ascii="Times New Roman" w:eastAsia="Calibri" w:hAnsi="Times New Roman"/>
          <w:sz w:val="28"/>
          <w:szCs w:val="28"/>
        </w:rPr>
        <w:t>орядка применяются следующие меры ответственности:</w:t>
      </w:r>
    </w:p>
    <w:p w:rsidR="00210DFA" w:rsidRPr="0096530A" w:rsidRDefault="00210DFA" w:rsidP="00210DFA">
      <w:pPr>
        <w:autoSpaceDE w:val="0"/>
        <w:autoSpaceDN w:val="0"/>
        <w:adjustRightInd w:val="0"/>
        <w:spacing w:after="0" w:line="360" w:lineRule="auto"/>
        <w:ind w:firstLine="708"/>
        <w:jc w:val="both"/>
        <w:rPr>
          <w:rFonts w:ascii="Times New Roman" w:eastAsia="Calibri" w:hAnsi="Times New Roman"/>
          <w:sz w:val="28"/>
          <w:szCs w:val="28"/>
        </w:rPr>
      </w:pPr>
      <w:r w:rsidRPr="0096530A">
        <w:rPr>
          <w:rFonts w:ascii="Times New Roman" w:eastAsia="Calibri" w:hAnsi="Times New Roman"/>
          <w:sz w:val="28"/>
          <w:szCs w:val="28"/>
        </w:rPr>
        <w:t xml:space="preserve">министерство готовит письмо с требованием о возврате субсидии в областной бюджет в течение 30 дней со дня выявления нарушения и направляет его </w:t>
      </w:r>
      <w:r w:rsidR="00602BDA">
        <w:rPr>
          <w:rFonts w:ascii="Times New Roman" w:eastAsia="Calibri" w:hAnsi="Times New Roman"/>
          <w:sz w:val="28"/>
          <w:szCs w:val="28"/>
        </w:rPr>
        <w:t>некоммерческой организации</w:t>
      </w:r>
      <w:r w:rsidRPr="0096530A">
        <w:rPr>
          <w:rFonts w:ascii="Times New Roman" w:eastAsia="Calibri" w:hAnsi="Times New Roman"/>
          <w:sz w:val="28"/>
          <w:szCs w:val="28"/>
        </w:rPr>
        <w:t>;</w:t>
      </w:r>
    </w:p>
    <w:p w:rsidR="00210DFA" w:rsidRPr="0096530A" w:rsidRDefault="00210DFA" w:rsidP="00210DFA">
      <w:pPr>
        <w:autoSpaceDE w:val="0"/>
        <w:autoSpaceDN w:val="0"/>
        <w:adjustRightInd w:val="0"/>
        <w:spacing w:after="0" w:line="360" w:lineRule="auto"/>
        <w:ind w:firstLine="708"/>
        <w:jc w:val="both"/>
        <w:rPr>
          <w:rFonts w:ascii="Times New Roman" w:eastAsia="Calibri" w:hAnsi="Times New Roman"/>
          <w:sz w:val="28"/>
          <w:szCs w:val="28"/>
        </w:rPr>
      </w:pPr>
      <w:r w:rsidRPr="0096530A">
        <w:rPr>
          <w:rFonts w:ascii="Times New Roman" w:eastAsia="Calibri" w:hAnsi="Times New Roman"/>
          <w:sz w:val="28"/>
          <w:szCs w:val="28"/>
        </w:rPr>
        <w:t>в случае невозврата в установленный срок в областной бюджет такой субсидии министерство готовит и направляет в течение 1 месяца после исте</w:t>
      </w:r>
      <w:r w:rsidRPr="0096530A">
        <w:rPr>
          <w:rFonts w:ascii="Times New Roman" w:eastAsia="Calibri" w:hAnsi="Times New Roman"/>
          <w:sz w:val="28"/>
          <w:szCs w:val="28"/>
        </w:rPr>
        <w:lastRenderedPageBreak/>
        <w:t xml:space="preserve">чения установленного срока исковое заявление в суд о взыскании с </w:t>
      </w:r>
      <w:r w:rsidR="00602BDA">
        <w:rPr>
          <w:rFonts w:ascii="Times New Roman" w:eastAsia="Calibri" w:hAnsi="Times New Roman"/>
          <w:sz w:val="28"/>
          <w:szCs w:val="28"/>
        </w:rPr>
        <w:t>некоммерческой организации</w:t>
      </w:r>
      <w:r w:rsidRPr="0096530A">
        <w:rPr>
          <w:rFonts w:ascii="Times New Roman" w:eastAsia="Calibri" w:hAnsi="Times New Roman"/>
          <w:sz w:val="28"/>
          <w:szCs w:val="28"/>
        </w:rPr>
        <w:t xml:space="preserve"> суммы субсидии в областной бюджет.</w:t>
      </w:r>
    </w:p>
    <w:p w:rsidR="00210DFA" w:rsidRPr="0096530A" w:rsidRDefault="00210DFA" w:rsidP="00210DFA">
      <w:pPr>
        <w:autoSpaceDE w:val="0"/>
        <w:autoSpaceDN w:val="0"/>
        <w:adjustRightInd w:val="0"/>
        <w:spacing w:after="0" w:line="360" w:lineRule="auto"/>
        <w:ind w:firstLine="708"/>
        <w:jc w:val="both"/>
        <w:rPr>
          <w:rFonts w:ascii="Times New Roman" w:eastAsia="Calibri" w:hAnsi="Times New Roman"/>
          <w:sz w:val="28"/>
          <w:szCs w:val="28"/>
        </w:rPr>
      </w:pPr>
      <w:r w:rsidRPr="0096530A">
        <w:rPr>
          <w:rFonts w:ascii="Times New Roman" w:eastAsia="Calibri" w:hAnsi="Times New Roman"/>
          <w:sz w:val="28"/>
          <w:szCs w:val="28"/>
        </w:rPr>
        <w:t xml:space="preserve">Обнаруженные при проверке излишне выплаченные суммы субсидии в случае отсутствия оснований для ее предоставления (представление недостоверных сведений), а также в результате счетной ошибки подлежат возврату </w:t>
      </w:r>
      <w:r w:rsidR="00602BDA">
        <w:rPr>
          <w:rFonts w:ascii="Times New Roman" w:eastAsia="Calibri" w:hAnsi="Times New Roman"/>
          <w:sz w:val="28"/>
          <w:szCs w:val="28"/>
        </w:rPr>
        <w:t>некоммерческой организацией</w:t>
      </w:r>
      <w:r w:rsidR="00602BDA" w:rsidRPr="0096530A">
        <w:rPr>
          <w:rFonts w:ascii="Times New Roman" w:eastAsia="Calibri" w:hAnsi="Times New Roman"/>
          <w:sz w:val="28"/>
          <w:szCs w:val="28"/>
        </w:rPr>
        <w:t xml:space="preserve"> </w:t>
      </w:r>
      <w:r w:rsidRPr="0096530A">
        <w:rPr>
          <w:rFonts w:ascii="Times New Roman" w:eastAsia="Calibri" w:hAnsi="Times New Roman"/>
          <w:sz w:val="28"/>
          <w:szCs w:val="28"/>
        </w:rPr>
        <w:t>в доход областного бюджета.</w:t>
      </w:r>
    </w:p>
    <w:p w:rsidR="00210DFA" w:rsidRPr="0096530A" w:rsidRDefault="00210DFA" w:rsidP="00210DFA">
      <w:pPr>
        <w:autoSpaceDE w:val="0"/>
        <w:autoSpaceDN w:val="0"/>
        <w:adjustRightInd w:val="0"/>
        <w:spacing w:after="0" w:line="360" w:lineRule="auto"/>
        <w:ind w:firstLine="708"/>
        <w:jc w:val="both"/>
        <w:rPr>
          <w:rFonts w:ascii="Times New Roman" w:eastAsia="Calibri" w:hAnsi="Times New Roman"/>
          <w:sz w:val="28"/>
          <w:szCs w:val="28"/>
        </w:rPr>
      </w:pPr>
      <w:r w:rsidRPr="0096530A">
        <w:rPr>
          <w:rFonts w:ascii="Times New Roman" w:eastAsia="Calibri" w:hAnsi="Times New Roman"/>
          <w:sz w:val="28"/>
          <w:szCs w:val="28"/>
        </w:rPr>
        <w:t xml:space="preserve">Уведомление с требованием о возврате излишне выплаченных сумм субсидии в случае отсутствия оснований для ее предоставления, а также в результате счетной ошибки министерство направляет </w:t>
      </w:r>
      <w:r w:rsidR="00602BDA">
        <w:rPr>
          <w:rFonts w:ascii="Times New Roman" w:eastAsia="Calibri" w:hAnsi="Times New Roman"/>
          <w:sz w:val="28"/>
          <w:szCs w:val="28"/>
        </w:rPr>
        <w:t>некоммерческой организации</w:t>
      </w:r>
      <w:r w:rsidR="00602BDA" w:rsidRPr="0096530A">
        <w:rPr>
          <w:rFonts w:ascii="Times New Roman" w:eastAsia="Calibri" w:hAnsi="Times New Roman"/>
          <w:sz w:val="28"/>
          <w:szCs w:val="28"/>
        </w:rPr>
        <w:t xml:space="preserve"> </w:t>
      </w:r>
      <w:r w:rsidRPr="0096530A">
        <w:rPr>
          <w:rFonts w:ascii="Times New Roman" w:eastAsia="Calibri" w:hAnsi="Times New Roman"/>
          <w:sz w:val="28"/>
          <w:szCs w:val="28"/>
        </w:rPr>
        <w:t>заказным письмом в срок не более 10 календарных дней с момента обнаружения излишне выплаченных сумм.</w:t>
      </w:r>
    </w:p>
    <w:p w:rsidR="00210DFA" w:rsidRPr="0096530A" w:rsidRDefault="00210DFA" w:rsidP="00210DFA">
      <w:pPr>
        <w:pStyle w:val="ConsPlusNormal"/>
        <w:spacing w:line="360" w:lineRule="auto"/>
        <w:ind w:firstLine="720"/>
        <w:jc w:val="both"/>
        <w:rPr>
          <w:rFonts w:ascii="Times New Roman" w:eastAsia="Calibri" w:hAnsi="Times New Roman" w:cs="Times New Roman"/>
          <w:sz w:val="28"/>
          <w:szCs w:val="28"/>
        </w:rPr>
      </w:pPr>
      <w:r w:rsidRPr="0096530A">
        <w:rPr>
          <w:rFonts w:ascii="Times New Roman" w:eastAsia="Calibri" w:hAnsi="Times New Roman" w:cs="Times New Roman"/>
          <w:sz w:val="28"/>
          <w:szCs w:val="28"/>
        </w:rPr>
        <w:t xml:space="preserve">4.5. Нецелевое использование </w:t>
      </w:r>
      <w:r w:rsidR="00602BDA">
        <w:rPr>
          <w:rFonts w:ascii="Times New Roman" w:eastAsia="Calibri" w:hAnsi="Times New Roman"/>
          <w:sz w:val="28"/>
          <w:szCs w:val="28"/>
        </w:rPr>
        <w:t>некоммерческой организацией</w:t>
      </w:r>
      <w:r w:rsidR="00602BDA" w:rsidRPr="0096530A">
        <w:rPr>
          <w:rFonts w:ascii="Times New Roman" w:eastAsia="Calibri" w:hAnsi="Times New Roman" w:cs="Times New Roman"/>
          <w:sz w:val="28"/>
          <w:szCs w:val="28"/>
        </w:rPr>
        <w:t xml:space="preserve"> </w:t>
      </w:r>
      <w:r w:rsidRPr="0096530A">
        <w:rPr>
          <w:rFonts w:ascii="Times New Roman" w:eastAsia="Calibri" w:hAnsi="Times New Roman" w:cs="Times New Roman"/>
          <w:sz w:val="28"/>
          <w:szCs w:val="28"/>
        </w:rPr>
        <w:t>субсидий влечет бесспорное взыскание суммы средств, полученных из областного бюджета, в размере средств, использованных не по целевому назначению в соответствии с действующим законодательством.</w:t>
      </w:r>
    </w:p>
    <w:p w:rsidR="00210DFA" w:rsidRPr="0096530A" w:rsidRDefault="00210DFA" w:rsidP="00210DFA">
      <w:pPr>
        <w:autoSpaceDE w:val="0"/>
        <w:autoSpaceDN w:val="0"/>
        <w:adjustRightInd w:val="0"/>
        <w:spacing w:after="0" w:line="360" w:lineRule="auto"/>
        <w:ind w:firstLine="708"/>
        <w:jc w:val="both"/>
        <w:rPr>
          <w:rFonts w:ascii="Times New Roman" w:eastAsia="Calibri" w:hAnsi="Times New Roman"/>
          <w:sz w:val="28"/>
          <w:szCs w:val="28"/>
        </w:rPr>
      </w:pPr>
      <w:r w:rsidRPr="0096530A">
        <w:rPr>
          <w:rFonts w:ascii="Times New Roman" w:eastAsia="Calibri" w:hAnsi="Times New Roman"/>
          <w:sz w:val="28"/>
          <w:szCs w:val="28"/>
        </w:rPr>
        <w:t xml:space="preserve">4.6. В случае если </w:t>
      </w:r>
      <w:r w:rsidR="00602BDA">
        <w:rPr>
          <w:rFonts w:ascii="Times New Roman" w:eastAsia="Calibri" w:hAnsi="Times New Roman"/>
          <w:sz w:val="28"/>
          <w:szCs w:val="28"/>
        </w:rPr>
        <w:t>некоммерческой организацией</w:t>
      </w:r>
      <w:r w:rsidR="00602BDA" w:rsidRPr="0096530A">
        <w:rPr>
          <w:rFonts w:ascii="Times New Roman" w:eastAsia="Calibri" w:hAnsi="Times New Roman"/>
          <w:sz w:val="28"/>
          <w:szCs w:val="28"/>
        </w:rPr>
        <w:t xml:space="preserve"> </w:t>
      </w:r>
      <w:r w:rsidRPr="0096530A">
        <w:rPr>
          <w:rFonts w:ascii="Times New Roman" w:eastAsia="Calibri" w:hAnsi="Times New Roman"/>
          <w:sz w:val="28"/>
          <w:szCs w:val="28"/>
        </w:rPr>
        <w:t>не выполнен</w:t>
      </w:r>
      <w:r w:rsidR="00881D3C">
        <w:rPr>
          <w:rFonts w:ascii="Times New Roman" w:eastAsia="Calibri" w:hAnsi="Times New Roman"/>
          <w:sz w:val="28"/>
          <w:szCs w:val="28"/>
        </w:rPr>
        <w:t>о</w:t>
      </w:r>
      <w:r w:rsidRPr="0096530A">
        <w:rPr>
          <w:rFonts w:ascii="Times New Roman" w:eastAsia="Calibri" w:hAnsi="Times New Roman"/>
          <w:sz w:val="28"/>
          <w:szCs w:val="28"/>
        </w:rPr>
        <w:t xml:space="preserve"> значени</w:t>
      </w:r>
      <w:r w:rsidR="00881D3C">
        <w:rPr>
          <w:rFonts w:ascii="Times New Roman" w:eastAsia="Calibri" w:hAnsi="Times New Roman"/>
          <w:sz w:val="28"/>
          <w:szCs w:val="28"/>
        </w:rPr>
        <w:t>е</w:t>
      </w:r>
      <w:r w:rsidRPr="0096530A">
        <w:rPr>
          <w:rFonts w:ascii="Times New Roman" w:eastAsia="Calibri" w:hAnsi="Times New Roman"/>
          <w:sz w:val="28"/>
          <w:szCs w:val="28"/>
        </w:rPr>
        <w:t xml:space="preserve"> целев</w:t>
      </w:r>
      <w:r w:rsidR="00881D3C">
        <w:rPr>
          <w:rFonts w:ascii="Times New Roman" w:eastAsia="Calibri" w:hAnsi="Times New Roman"/>
          <w:sz w:val="28"/>
          <w:szCs w:val="28"/>
        </w:rPr>
        <w:t>ого</w:t>
      </w:r>
      <w:r w:rsidRPr="0096530A">
        <w:rPr>
          <w:rFonts w:ascii="Times New Roman" w:eastAsia="Calibri" w:hAnsi="Times New Roman"/>
          <w:sz w:val="28"/>
          <w:szCs w:val="28"/>
        </w:rPr>
        <w:t xml:space="preserve"> показател</w:t>
      </w:r>
      <w:r w:rsidR="00881D3C">
        <w:rPr>
          <w:rFonts w:ascii="Times New Roman" w:eastAsia="Calibri" w:hAnsi="Times New Roman"/>
          <w:sz w:val="28"/>
          <w:szCs w:val="28"/>
        </w:rPr>
        <w:t>я</w:t>
      </w:r>
      <w:r w:rsidRPr="0096530A">
        <w:rPr>
          <w:rFonts w:ascii="Times New Roman" w:eastAsia="Calibri" w:hAnsi="Times New Roman"/>
          <w:sz w:val="28"/>
          <w:szCs w:val="28"/>
        </w:rPr>
        <w:t xml:space="preserve"> результативности предоставления субсидии, предусмотренн</w:t>
      </w:r>
      <w:r w:rsidR="00AE62B3">
        <w:rPr>
          <w:rFonts w:ascii="Times New Roman" w:eastAsia="Calibri" w:hAnsi="Times New Roman"/>
          <w:sz w:val="28"/>
          <w:szCs w:val="28"/>
        </w:rPr>
        <w:t>ое</w:t>
      </w:r>
      <w:r w:rsidRPr="0096530A">
        <w:rPr>
          <w:rFonts w:ascii="Times New Roman" w:eastAsia="Calibri" w:hAnsi="Times New Roman"/>
          <w:sz w:val="28"/>
          <w:szCs w:val="28"/>
        </w:rPr>
        <w:t xml:space="preserve"> соглашением, средства подлежат возврату в областной бюджет в объеме, рассчитанном министерством. Порядок возврата и методика расчета объема указанных средств утверждаются Правительством Кировской области.</w:t>
      </w:r>
    </w:p>
    <w:p w:rsidR="00210DFA" w:rsidRPr="0096530A" w:rsidRDefault="00210DFA" w:rsidP="00210DFA">
      <w:pPr>
        <w:autoSpaceDE w:val="0"/>
        <w:autoSpaceDN w:val="0"/>
        <w:adjustRightInd w:val="0"/>
        <w:spacing w:after="0" w:line="360" w:lineRule="auto"/>
        <w:ind w:firstLine="708"/>
        <w:jc w:val="both"/>
        <w:rPr>
          <w:rFonts w:ascii="Times New Roman" w:eastAsia="Calibri" w:hAnsi="Times New Roman"/>
          <w:sz w:val="28"/>
          <w:szCs w:val="28"/>
        </w:rPr>
      </w:pPr>
      <w:r w:rsidRPr="0096530A">
        <w:rPr>
          <w:rFonts w:ascii="Times New Roman" w:eastAsia="Calibri" w:hAnsi="Times New Roman"/>
          <w:sz w:val="28"/>
          <w:szCs w:val="28"/>
        </w:rPr>
        <w:t>4.7. Не использованные по состоянию на 1 января текущего финансового года субсидии подлежат возврату в областной бюджет до 1 февраля текущего финансового года в порядке, установленном Правительством Кировской области.</w:t>
      </w:r>
    </w:p>
    <w:p w:rsidR="00210DFA" w:rsidRDefault="00210DFA" w:rsidP="00210DFA">
      <w:pPr>
        <w:pStyle w:val="ConsPlusNormal"/>
        <w:spacing w:line="360" w:lineRule="auto"/>
        <w:ind w:firstLine="720"/>
        <w:jc w:val="both"/>
        <w:rPr>
          <w:rFonts w:ascii="Times New Roman" w:eastAsia="Calibri" w:hAnsi="Times New Roman" w:cs="Times New Roman"/>
          <w:sz w:val="28"/>
          <w:szCs w:val="28"/>
        </w:rPr>
      </w:pPr>
      <w:r w:rsidRPr="0096530A">
        <w:rPr>
          <w:rFonts w:ascii="Times New Roman" w:eastAsia="Calibri" w:hAnsi="Times New Roman" w:cs="Times New Roman"/>
          <w:sz w:val="28"/>
          <w:szCs w:val="28"/>
        </w:rPr>
        <w:t xml:space="preserve">4.8. При наличии потребности остатки неиспользованных субсидий могут быть возвращены в текущем финансовом году </w:t>
      </w:r>
      <w:r w:rsidR="00602BDA">
        <w:rPr>
          <w:rFonts w:ascii="Times New Roman" w:eastAsia="Calibri" w:hAnsi="Times New Roman"/>
          <w:sz w:val="28"/>
          <w:szCs w:val="28"/>
        </w:rPr>
        <w:t>некоммерческой организации</w:t>
      </w:r>
      <w:r w:rsidRPr="0096530A">
        <w:rPr>
          <w:rFonts w:ascii="Times New Roman" w:eastAsia="Calibri" w:hAnsi="Times New Roman" w:cs="Times New Roman"/>
          <w:sz w:val="28"/>
          <w:szCs w:val="28"/>
        </w:rPr>
        <w:t>, кото</w:t>
      </w:r>
      <w:r w:rsidRPr="00A90F3D">
        <w:rPr>
          <w:rFonts w:ascii="Times New Roman" w:eastAsia="Calibri" w:hAnsi="Times New Roman" w:cs="Times New Roman"/>
          <w:sz w:val="28"/>
          <w:szCs w:val="28"/>
        </w:rPr>
        <w:t>ро</w:t>
      </w:r>
      <w:r w:rsidR="00881D3C">
        <w:rPr>
          <w:rFonts w:ascii="Times New Roman" w:eastAsia="Calibri" w:hAnsi="Times New Roman" w:cs="Times New Roman"/>
          <w:sz w:val="28"/>
          <w:szCs w:val="28"/>
        </w:rPr>
        <w:t>й</w:t>
      </w:r>
      <w:r w:rsidRPr="00A90F3D">
        <w:rPr>
          <w:rFonts w:ascii="Times New Roman" w:eastAsia="Calibri" w:hAnsi="Times New Roman" w:cs="Times New Roman"/>
          <w:sz w:val="28"/>
          <w:szCs w:val="28"/>
        </w:rPr>
        <w:t xml:space="preserve"> они были ранее предоставлены, на те же цели в соответствии с решением министерства, согласованным с министерством финансов Кировской области</w:t>
      </w:r>
      <w:r>
        <w:rPr>
          <w:rFonts w:ascii="Times New Roman" w:eastAsia="Calibri" w:hAnsi="Times New Roman" w:cs="Times New Roman"/>
          <w:sz w:val="28"/>
          <w:szCs w:val="28"/>
        </w:rPr>
        <w:t>.</w:t>
      </w:r>
    </w:p>
    <w:p w:rsidR="004E57FA" w:rsidRDefault="00751CAC" w:rsidP="002E317C">
      <w:pPr>
        <w:pStyle w:val="ConsPlusNormal"/>
        <w:spacing w:line="360" w:lineRule="auto"/>
        <w:ind w:firstLine="720"/>
        <w:jc w:val="center"/>
        <w:rPr>
          <w:rFonts w:ascii="Times New Roman" w:hAnsi="Times New Roman" w:cs="Times New Roman"/>
          <w:sz w:val="28"/>
          <w:szCs w:val="28"/>
        </w:rPr>
      </w:pPr>
      <w:r>
        <w:rPr>
          <w:rFonts w:ascii="Times New Roman" w:hAnsi="Times New Roman" w:cs="Times New Roman"/>
          <w:sz w:val="28"/>
          <w:szCs w:val="28"/>
        </w:rPr>
        <w:t>_________</w:t>
      </w:r>
      <w:r w:rsidR="00CE2F72">
        <w:rPr>
          <w:rFonts w:ascii="Times New Roman" w:hAnsi="Times New Roman" w:cs="Times New Roman"/>
          <w:sz w:val="28"/>
          <w:szCs w:val="28"/>
        </w:rPr>
        <w:t>_____</w:t>
      </w:r>
    </w:p>
    <w:p w:rsidR="00CE2F72" w:rsidRPr="006E136F" w:rsidRDefault="00CE2F72" w:rsidP="002E317C">
      <w:pPr>
        <w:pStyle w:val="ConsPlusNormal"/>
        <w:spacing w:line="360" w:lineRule="auto"/>
        <w:ind w:firstLine="720"/>
        <w:jc w:val="center"/>
        <w:rPr>
          <w:rFonts w:ascii="Times New Roman" w:hAnsi="Times New Roman" w:cs="Times New Roman"/>
          <w:sz w:val="28"/>
          <w:szCs w:val="28"/>
        </w:rPr>
        <w:sectPr w:rsidR="00CE2F72" w:rsidRPr="006E136F" w:rsidSect="00247678">
          <w:headerReference w:type="default" r:id="rId9"/>
          <w:pgSz w:w="11906" w:h="16838"/>
          <w:pgMar w:top="1134" w:right="851" w:bottom="1134" w:left="1531" w:header="284" w:footer="0" w:gutter="0"/>
          <w:cols w:space="720"/>
          <w:noEndnote/>
          <w:titlePg/>
          <w:docGrid w:linePitch="299"/>
        </w:sectPr>
      </w:pPr>
    </w:p>
    <w:p w:rsidR="00AD7FB3" w:rsidRPr="00774515" w:rsidRDefault="00AD7FB3" w:rsidP="00AD7FB3">
      <w:pPr>
        <w:pStyle w:val="ConsPlusNormal"/>
        <w:ind w:left="10620" w:firstLine="12"/>
        <w:rPr>
          <w:rFonts w:ascii="Times New Roman" w:hAnsi="Times New Roman" w:cs="Times New Roman"/>
          <w:sz w:val="24"/>
          <w:szCs w:val="24"/>
        </w:rPr>
      </w:pPr>
      <w:r w:rsidRPr="00774515">
        <w:rPr>
          <w:rFonts w:ascii="Times New Roman" w:hAnsi="Times New Roman" w:cs="Times New Roman"/>
          <w:sz w:val="24"/>
          <w:szCs w:val="24"/>
        </w:rPr>
        <w:lastRenderedPageBreak/>
        <w:t xml:space="preserve">Приложение </w:t>
      </w:r>
    </w:p>
    <w:p w:rsidR="00AD7FB3" w:rsidRPr="00774515" w:rsidRDefault="00AD7FB3" w:rsidP="00AD7FB3">
      <w:pPr>
        <w:pStyle w:val="ConsPlusNormal"/>
        <w:jc w:val="right"/>
        <w:rPr>
          <w:rFonts w:ascii="Times New Roman" w:hAnsi="Times New Roman" w:cs="Times New Roman"/>
          <w:sz w:val="24"/>
          <w:szCs w:val="24"/>
        </w:rPr>
      </w:pPr>
    </w:p>
    <w:p w:rsidR="00AD7FB3" w:rsidRPr="00774515" w:rsidRDefault="00AD7FB3" w:rsidP="00AD7FB3">
      <w:pPr>
        <w:pStyle w:val="ConsPlusNormal"/>
        <w:ind w:left="10620" w:firstLine="12"/>
        <w:rPr>
          <w:rFonts w:ascii="Times New Roman" w:hAnsi="Times New Roman" w:cs="Times New Roman"/>
          <w:sz w:val="24"/>
          <w:szCs w:val="24"/>
        </w:rPr>
      </w:pPr>
      <w:r w:rsidRPr="00774515">
        <w:rPr>
          <w:rFonts w:ascii="Times New Roman" w:hAnsi="Times New Roman" w:cs="Times New Roman"/>
          <w:sz w:val="24"/>
          <w:szCs w:val="24"/>
        </w:rPr>
        <w:t>к Порядку</w:t>
      </w:r>
    </w:p>
    <w:p w:rsidR="00AD7FB3" w:rsidRPr="00774515" w:rsidRDefault="00AD7FB3" w:rsidP="00AD7FB3">
      <w:pPr>
        <w:pStyle w:val="ConsPlusNormal"/>
        <w:ind w:left="10620" w:firstLine="708"/>
        <w:rPr>
          <w:rFonts w:ascii="Times New Roman" w:hAnsi="Times New Roman" w:cs="Times New Roman"/>
          <w:sz w:val="24"/>
          <w:szCs w:val="24"/>
        </w:rPr>
      </w:pPr>
    </w:p>
    <w:p w:rsidR="00AD7FB3" w:rsidRPr="00774515" w:rsidRDefault="00AD7FB3" w:rsidP="00AD7FB3">
      <w:pPr>
        <w:pStyle w:val="ConsPlusNormal"/>
        <w:ind w:left="10632"/>
        <w:rPr>
          <w:rFonts w:ascii="Times New Roman" w:hAnsi="Times New Roman" w:cs="Times New Roman"/>
          <w:sz w:val="24"/>
          <w:szCs w:val="24"/>
        </w:rPr>
      </w:pPr>
      <w:r w:rsidRPr="00774515">
        <w:rPr>
          <w:rFonts w:ascii="Times New Roman" w:hAnsi="Times New Roman" w:cs="Times New Roman"/>
          <w:sz w:val="24"/>
          <w:szCs w:val="24"/>
        </w:rPr>
        <w:t xml:space="preserve">Министерство </w:t>
      </w:r>
      <w:r>
        <w:rPr>
          <w:rFonts w:ascii="Times New Roman" w:hAnsi="Times New Roman" w:cs="Times New Roman"/>
          <w:sz w:val="24"/>
          <w:szCs w:val="24"/>
        </w:rPr>
        <w:t>спорта и молодежной политики</w:t>
      </w:r>
      <w:r w:rsidRPr="00774515">
        <w:rPr>
          <w:rFonts w:ascii="Times New Roman" w:hAnsi="Times New Roman" w:cs="Times New Roman"/>
          <w:sz w:val="24"/>
          <w:szCs w:val="24"/>
        </w:rPr>
        <w:t xml:space="preserve"> Кировской области</w:t>
      </w:r>
    </w:p>
    <w:p w:rsidR="00AD7FB3" w:rsidRPr="00774515" w:rsidRDefault="00AD7FB3" w:rsidP="00AD7FB3">
      <w:pPr>
        <w:pStyle w:val="ConsPlusNormal"/>
        <w:jc w:val="center"/>
        <w:rPr>
          <w:rFonts w:ascii="Times New Roman" w:hAnsi="Times New Roman" w:cs="Times New Roman"/>
          <w:b/>
          <w:sz w:val="24"/>
          <w:szCs w:val="24"/>
        </w:rPr>
      </w:pPr>
      <w:r w:rsidRPr="00774515">
        <w:rPr>
          <w:rFonts w:ascii="Times New Roman" w:hAnsi="Times New Roman" w:cs="Times New Roman"/>
          <w:b/>
          <w:sz w:val="24"/>
          <w:szCs w:val="24"/>
        </w:rPr>
        <w:t>ЗАЯВКА</w:t>
      </w:r>
      <w:r>
        <w:rPr>
          <w:rFonts w:ascii="Times New Roman" w:hAnsi="Times New Roman" w:cs="Times New Roman"/>
          <w:b/>
          <w:sz w:val="24"/>
          <w:szCs w:val="24"/>
        </w:rPr>
        <w:t>*</w:t>
      </w:r>
    </w:p>
    <w:p w:rsidR="00AD7FB3" w:rsidRPr="00774515" w:rsidRDefault="00AD7FB3" w:rsidP="00AD7FB3">
      <w:pPr>
        <w:widowControl w:val="0"/>
        <w:spacing w:after="0" w:line="240" w:lineRule="auto"/>
        <w:rPr>
          <w:rFonts w:ascii="Arial" w:hAnsi="Arial" w:cs="Arial"/>
          <w:sz w:val="24"/>
          <w:szCs w:val="24"/>
        </w:rPr>
      </w:pPr>
      <w:r w:rsidRPr="00774515">
        <w:rPr>
          <w:rFonts w:ascii="Times New Roman" w:hAnsi="Times New Roman"/>
          <w:b/>
          <w:sz w:val="24"/>
          <w:szCs w:val="24"/>
        </w:rPr>
        <w:t>________________________________________________________________________________________________________</w:t>
      </w:r>
      <w:r>
        <w:rPr>
          <w:rFonts w:ascii="Times New Roman" w:hAnsi="Times New Roman"/>
          <w:b/>
          <w:sz w:val="24"/>
          <w:szCs w:val="24"/>
        </w:rPr>
        <w:t>_________________</w:t>
      </w:r>
    </w:p>
    <w:p w:rsidR="00AD7FB3" w:rsidRPr="00774515" w:rsidRDefault="00AD7FB3" w:rsidP="00AD7FB3">
      <w:pPr>
        <w:pStyle w:val="ConsPlusNormal"/>
        <w:tabs>
          <w:tab w:val="left" w:pos="6420"/>
        </w:tabs>
        <w:jc w:val="center"/>
        <w:rPr>
          <w:rFonts w:ascii="Times New Roman" w:hAnsi="Times New Roman" w:cs="Times New Roman"/>
          <w:sz w:val="24"/>
          <w:szCs w:val="24"/>
        </w:rPr>
      </w:pPr>
      <w:r w:rsidRPr="00774515">
        <w:rPr>
          <w:rFonts w:ascii="Times New Roman" w:hAnsi="Times New Roman" w:cs="Times New Roman"/>
          <w:sz w:val="24"/>
          <w:szCs w:val="24"/>
        </w:rPr>
        <w:t>(</w:t>
      </w:r>
      <w:r w:rsidRPr="00774515">
        <w:rPr>
          <w:rFonts w:ascii="Times New Roman" w:hAnsi="Times New Roman" w:cs="Times New Roman"/>
          <w:sz w:val="22"/>
          <w:szCs w:val="22"/>
        </w:rPr>
        <w:t xml:space="preserve">наименование </w:t>
      </w:r>
      <w:r>
        <w:rPr>
          <w:rFonts w:ascii="Times New Roman" w:hAnsi="Times New Roman" w:cs="Times New Roman"/>
          <w:sz w:val="22"/>
          <w:szCs w:val="22"/>
        </w:rPr>
        <w:t>некоммерческой организации</w:t>
      </w:r>
      <w:r w:rsidRPr="00774515">
        <w:rPr>
          <w:rFonts w:ascii="Times New Roman" w:hAnsi="Times New Roman" w:cs="Times New Roman"/>
          <w:sz w:val="22"/>
          <w:szCs w:val="22"/>
        </w:rPr>
        <w:t>)</w:t>
      </w:r>
    </w:p>
    <w:p w:rsidR="003B5233" w:rsidRPr="00774515" w:rsidRDefault="003B5233" w:rsidP="003B5233">
      <w:pPr>
        <w:pStyle w:val="ConsPlusNormal"/>
        <w:tabs>
          <w:tab w:val="left" w:pos="6420"/>
        </w:tabs>
        <w:ind w:firstLine="709"/>
        <w:jc w:val="both"/>
        <w:rPr>
          <w:rFonts w:ascii="Times New Roman" w:hAnsi="Times New Roman" w:cs="Times New Roman"/>
          <w:sz w:val="24"/>
          <w:szCs w:val="24"/>
        </w:rPr>
      </w:pPr>
      <w:r w:rsidRPr="00774515">
        <w:rPr>
          <w:rFonts w:ascii="Times New Roman" w:hAnsi="Times New Roman" w:cs="Times New Roman"/>
          <w:sz w:val="24"/>
          <w:szCs w:val="24"/>
        </w:rPr>
        <w:t xml:space="preserve">Просим предоставить в 20____ году субсидию </w:t>
      </w:r>
      <w:r>
        <w:rPr>
          <w:rFonts w:ascii="Times New Roman" w:hAnsi="Times New Roman" w:cs="Times New Roman"/>
          <w:sz w:val="24"/>
          <w:szCs w:val="24"/>
        </w:rPr>
        <w:t xml:space="preserve">на </w:t>
      </w:r>
      <w:r w:rsidRPr="00DD13B8">
        <w:rPr>
          <w:rFonts w:ascii="Times New Roman" w:hAnsi="Times New Roman" w:cs="Times New Roman"/>
          <w:sz w:val="24"/>
          <w:szCs w:val="24"/>
        </w:rPr>
        <w:t>финансовое обеспечение затрат (части затрат) в связи с выполнением работ, оказанием услуг по организации отдыха и оздоровления детей</w:t>
      </w:r>
      <w:r w:rsidRPr="00612C5D">
        <w:rPr>
          <w:rFonts w:ascii="Times New Roman" w:hAnsi="Times New Roman" w:cs="Times New Roman"/>
          <w:sz w:val="24"/>
          <w:szCs w:val="24"/>
        </w:rPr>
        <w:t xml:space="preserve"> в загородн</w:t>
      </w:r>
      <w:r w:rsidR="00AE62B3">
        <w:rPr>
          <w:rFonts w:ascii="Times New Roman" w:hAnsi="Times New Roman" w:cs="Times New Roman"/>
          <w:sz w:val="24"/>
          <w:szCs w:val="24"/>
        </w:rPr>
        <w:t xml:space="preserve">ом лагере </w:t>
      </w:r>
      <w:r w:rsidRPr="00612C5D">
        <w:rPr>
          <w:rFonts w:ascii="Times New Roman" w:hAnsi="Times New Roman" w:cs="Times New Roman"/>
          <w:sz w:val="24"/>
          <w:szCs w:val="24"/>
        </w:rPr>
        <w:t xml:space="preserve">отдыха и оздоровления детей </w:t>
      </w:r>
      <w:r>
        <w:rPr>
          <w:rFonts w:ascii="Times New Roman" w:hAnsi="Times New Roman" w:cs="Times New Roman"/>
          <w:sz w:val="24"/>
          <w:szCs w:val="24"/>
        </w:rPr>
        <w:t>_________________________________________________________________________________________________________________________</w:t>
      </w:r>
    </w:p>
    <w:p w:rsidR="003B5233" w:rsidRDefault="003B5233" w:rsidP="003B5233">
      <w:pPr>
        <w:pStyle w:val="ConsPlusNormal"/>
        <w:jc w:val="center"/>
        <w:rPr>
          <w:rFonts w:ascii="Times New Roman" w:hAnsi="Times New Roman" w:cs="Times New Roman"/>
          <w:sz w:val="22"/>
          <w:szCs w:val="22"/>
        </w:rPr>
      </w:pPr>
      <w:r>
        <w:rPr>
          <w:rFonts w:ascii="Times New Roman" w:hAnsi="Times New Roman" w:cs="Times New Roman"/>
          <w:sz w:val="24"/>
          <w:szCs w:val="24"/>
        </w:rPr>
        <w:t>(</w:t>
      </w:r>
      <w:r w:rsidRPr="00774515">
        <w:rPr>
          <w:rFonts w:ascii="Times New Roman" w:hAnsi="Times New Roman" w:cs="Times New Roman"/>
          <w:sz w:val="22"/>
          <w:szCs w:val="22"/>
        </w:rPr>
        <w:t>наименование загородно</w:t>
      </w:r>
      <w:r w:rsidR="00AE62B3">
        <w:rPr>
          <w:rFonts w:ascii="Times New Roman" w:hAnsi="Times New Roman" w:cs="Times New Roman"/>
          <w:sz w:val="22"/>
          <w:szCs w:val="22"/>
        </w:rPr>
        <w:t xml:space="preserve">го лагеря </w:t>
      </w:r>
      <w:r w:rsidRPr="00774515">
        <w:rPr>
          <w:rFonts w:ascii="Times New Roman" w:hAnsi="Times New Roman" w:cs="Times New Roman"/>
          <w:sz w:val="22"/>
          <w:szCs w:val="22"/>
        </w:rPr>
        <w:t>отдыха и оздоровления</w:t>
      </w:r>
      <w:r w:rsidR="00AE62B3">
        <w:rPr>
          <w:rFonts w:ascii="Times New Roman" w:hAnsi="Times New Roman" w:cs="Times New Roman"/>
          <w:sz w:val="22"/>
          <w:szCs w:val="22"/>
        </w:rPr>
        <w:t xml:space="preserve"> детей</w:t>
      </w:r>
      <w:r w:rsidRPr="00774515">
        <w:rPr>
          <w:rFonts w:ascii="Times New Roman" w:hAnsi="Times New Roman" w:cs="Times New Roman"/>
          <w:sz w:val="22"/>
          <w:szCs w:val="22"/>
        </w:rPr>
        <w:t>)</w:t>
      </w:r>
    </w:p>
    <w:p w:rsidR="003B5233" w:rsidRPr="00774515" w:rsidRDefault="003B5233" w:rsidP="003B5233">
      <w:pPr>
        <w:pStyle w:val="ConsPlusNormal"/>
        <w:rPr>
          <w:rFonts w:ascii="Times New Roman" w:hAnsi="Times New Roman" w:cs="Times New Roman"/>
          <w:sz w:val="24"/>
          <w:szCs w:val="24"/>
        </w:rPr>
      </w:pPr>
    </w:p>
    <w:tbl>
      <w:tblPr>
        <w:tblW w:w="5134" w:type="pct"/>
        <w:tblLayout w:type="fixed"/>
        <w:tblCellMar>
          <w:top w:w="75" w:type="dxa"/>
          <w:left w:w="0" w:type="dxa"/>
          <w:bottom w:w="75" w:type="dxa"/>
          <w:right w:w="0" w:type="dxa"/>
        </w:tblCellMar>
        <w:tblLook w:val="0000" w:firstRow="0" w:lastRow="0" w:firstColumn="0" w:lastColumn="0" w:noHBand="0" w:noVBand="0"/>
      </w:tblPr>
      <w:tblGrid>
        <w:gridCol w:w="667"/>
        <w:gridCol w:w="1026"/>
        <w:gridCol w:w="1355"/>
        <w:gridCol w:w="1415"/>
        <w:gridCol w:w="1596"/>
        <w:gridCol w:w="1249"/>
        <w:gridCol w:w="1684"/>
        <w:gridCol w:w="993"/>
        <w:gridCol w:w="1418"/>
        <w:gridCol w:w="1132"/>
        <w:gridCol w:w="1418"/>
        <w:gridCol w:w="1135"/>
      </w:tblGrid>
      <w:tr w:rsidR="003B5233" w:rsidRPr="00774515" w:rsidTr="00BC3596">
        <w:trPr>
          <w:trHeight w:val="217"/>
        </w:trPr>
        <w:tc>
          <w:tcPr>
            <w:tcW w:w="221"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 смены</w:t>
            </w:r>
          </w:p>
        </w:tc>
        <w:tc>
          <w:tcPr>
            <w:tcW w:w="34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Дата начала и окончания смены</w:t>
            </w:r>
          </w:p>
        </w:tc>
        <w:tc>
          <w:tcPr>
            <w:tcW w:w="44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Продолжительность смены, дней</w:t>
            </w:r>
          </w:p>
        </w:tc>
        <w:tc>
          <w:tcPr>
            <w:tcW w:w="46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Плановая вместимость лагеря в соответствии с нормативными документами</w:t>
            </w:r>
          </w:p>
        </w:tc>
        <w:tc>
          <w:tcPr>
            <w:tcW w:w="529"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Плановое количество дето-дней в соответствии с нормативными документами</w:t>
            </w:r>
          </w:p>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w:t>
            </w:r>
            <w:hyperlink w:anchor="Par798" w:tooltip="Ссылка на текущий документ" w:history="1">
              <w:r w:rsidRPr="0060209A">
                <w:rPr>
                  <w:rFonts w:ascii="Times New Roman" w:hAnsi="Times New Roman" w:cs="Times New Roman"/>
                </w:rPr>
                <w:t>гр. 3</w:t>
              </w:r>
            </w:hyperlink>
            <w:r w:rsidRPr="0060209A">
              <w:rPr>
                <w:rFonts w:ascii="Times New Roman" w:hAnsi="Times New Roman" w:cs="Times New Roman"/>
              </w:rPr>
              <w:t xml:space="preserve"> </w:t>
            </w:r>
            <w:r>
              <w:rPr>
                <w:rFonts w:ascii="Times New Roman" w:hAnsi="Times New Roman" w:cs="Times New Roman"/>
              </w:rPr>
              <w:t>х</w:t>
            </w:r>
            <w:r w:rsidRPr="0060209A">
              <w:rPr>
                <w:rFonts w:ascii="Times New Roman" w:hAnsi="Times New Roman" w:cs="Times New Roman"/>
              </w:rPr>
              <w:t xml:space="preserve"> </w:t>
            </w:r>
            <w:hyperlink w:anchor="Par799" w:tooltip="Ссылка на текущий документ" w:history="1">
              <w:r w:rsidRPr="0060209A">
                <w:rPr>
                  <w:rFonts w:ascii="Times New Roman" w:hAnsi="Times New Roman" w:cs="Times New Roman"/>
                </w:rPr>
                <w:t xml:space="preserve">гр. </w:t>
              </w:r>
            </w:hyperlink>
            <w:r w:rsidRPr="0060209A">
              <w:rPr>
                <w:rFonts w:ascii="Times New Roman" w:hAnsi="Times New Roman" w:cs="Times New Roman"/>
              </w:rPr>
              <w:t>4)</w:t>
            </w:r>
          </w:p>
        </w:tc>
        <w:tc>
          <w:tcPr>
            <w:tcW w:w="1301" w:type="pct"/>
            <w:gridSpan w:val="3"/>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Количество путевок, проданных для детей, человек</w:t>
            </w:r>
          </w:p>
        </w:tc>
        <w:tc>
          <w:tcPr>
            <w:tcW w:w="4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 xml:space="preserve">Количество дето-дней для категории, указанной в </w:t>
            </w:r>
            <w:hyperlink w:anchor="Par804" w:tooltip="Ссылка на текущий документ" w:history="1">
              <w:r w:rsidRPr="0060209A">
                <w:rPr>
                  <w:rFonts w:ascii="Times New Roman" w:hAnsi="Times New Roman" w:cs="Times New Roman"/>
                </w:rPr>
                <w:t>гр. 8</w:t>
              </w:r>
            </w:hyperlink>
          </w:p>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w:t>
            </w:r>
            <w:hyperlink w:anchor="Par798" w:tooltip="Ссылка на текущий документ" w:history="1">
              <w:r w:rsidRPr="0060209A">
                <w:rPr>
                  <w:rFonts w:ascii="Times New Roman" w:hAnsi="Times New Roman" w:cs="Times New Roman"/>
                </w:rPr>
                <w:t>гр. 3</w:t>
              </w:r>
            </w:hyperlink>
            <w:r w:rsidRPr="0060209A">
              <w:rPr>
                <w:rFonts w:ascii="Times New Roman" w:hAnsi="Times New Roman" w:cs="Times New Roman"/>
              </w:rPr>
              <w:t xml:space="preserve"> </w:t>
            </w:r>
            <w:r>
              <w:rPr>
                <w:rFonts w:ascii="Times New Roman" w:hAnsi="Times New Roman" w:cs="Times New Roman"/>
              </w:rPr>
              <w:t>х</w:t>
            </w:r>
            <w:r w:rsidRPr="0060209A">
              <w:rPr>
                <w:rFonts w:ascii="Times New Roman" w:hAnsi="Times New Roman" w:cs="Times New Roman"/>
              </w:rPr>
              <w:t xml:space="preserve"> </w:t>
            </w:r>
            <w:hyperlink w:anchor="Par804" w:tooltip="Ссылка на текущий документ" w:history="1">
              <w:r w:rsidRPr="0060209A">
                <w:rPr>
                  <w:rFonts w:ascii="Times New Roman" w:hAnsi="Times New Roman" w:cs="Times New Roman"/>
                </w:rPr>
                <w:t>гр. 8</w:t>
              </w:r>
            </w:hyperlink>
            <w:r w:rsidRPr="0060209A">
              <w:rPr>
                <w:rFonts w:ascii="Times New Roman" w:hAnsi="Times New Roman" w:cs="Times New Roman"/>
              </w:rPr>
              <w:t>)</w:t>
            </w:r>
          </w:p>
        </w:tc>
        <w:tc>
          <w:tcPr>
            <w:tcW w:w="375"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Фактически запрашиваемое количество путевок</w:t>
            </w:r>
          </w:p>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w:t>
            </w:r>
            <w:hyperlink w:anchor="Par799" w:tooltip="Ссылка на текущий документ" w:history="1">
              <w:r w:rsidRPr="0060209A">
                <w:rPr>
                  <w:rFonts w:ascii="Times New Roman" w:hAnsi="Times New Roman" w:cs="Times New Roman"/>
                </w:rPr>
                <w:t>гр. 4</w:t>
              </w:r>
            </w:hyperlink>
            <w:r w:rsidRPr="0060209A">
              <w:rPr>
                <w:rFonts w:ascii="Times New Roman" w:hAnsi="Times New Roman" w:cs="Times New Roman"/>
              </w:rPr>
              <w:t xml:space="preserve"> –</w:t>
            </w:r>
          </w:p>
          <w:p w:rsidR="003B5233" w:rsidRPr="0060209A" w:rsidRDefault="001518AA" w:rsidP="00BC3596">
            <w:pPr>
              <w:pStyle w:val="ConsPlusNormal"/>
              <w:spacing w:line="200" w:lineRule="exact"/>
              <w:jc w:val="center"/>
              <w:rPr>
                <w:rFonts w:ascii="Times New Roman" w:hAnsi="Times New Roman" w:cs="Times New Roman"/>
              </w:rPr>
            </w:pPr>
            <w:hyperlink w:anchor="Par804" w:tooltip="Ссылка на текущий документ" w:history="1">
              <w:r w:rsidR="003B5233" w:rsidRPr="0060209A">
                <w:rPr>
                  <w:rFonts w:ascii="Times New Roman" w:hAnsi="Times New Roman" w:cs="Times New Roman"/>
                </w:rPr>
                <w:t>гр. 8</w:t>
              </w:r>
            </w:hyperlink>
            <w:r w:rsidR="003B5233" w:rsidRPr="0060209A">
              <w:rPr>
                <w:rFonts w:ascii="Times New Roman" w:hAnsi="Times New Roman" w:cs="Times New Roman"/>
              </w:rPr>
              <w:t>)</w:t>
            </w:r>
          </w:p>
        </w:tc>
        <w:tc>
          <w:tcPr>
            <w:tcW w:w="470"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 xml:space="preserve">Фактическое количество дето-дней в смену </w:t>
            </w:r>
          </w:p>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w:t>
            </w:r>
            <w:hyperlink w:anchor="Par798" w:tooltip="Ссылка на текущий документ" w:history="1">
              <w:r w:rsidRPr="0060209A">
                <w:rPr>
                  <w:rFonts w:ascii="Times New Roman" w:hAnsi="Times New Roman" w:cs="Times New Roman"/>
                </w:rPr>
                <w:t>гр. 3</w:t>
              </w:r>
            </w:hyperlink>
            <w:r w:rsidRPr="0060209A">
              <w:rPr>
                <w:rFonts w:ascii="Times New Roman" w:hAnsi="Times New Roman" w:cs="Times New Roman"/>
              </w:rPr>
              <w:t xml:space="preserve"> </w:t>
            </w:r>
            <w:r>
              <w:rPr>
                <w:rFonts w:ascii="Times New Roman" w:hAnsi="Times New Roman" w:cs="Times New Roman"/>
              </w:rPr>
              <w:t>х</w:t>
            </w:r>
          </w:p>
          <w:p w:rsidR="003B5233" w:rsidRPr="0060209A" w:rsidRDefault="001518AA" w:rsidP="00BC3596">
            <w:pPr>
              <w:pStyle w:val="ConsPlusNormal"/>
              <w:spacing w:line="200" w:lineRule="exact"/>
              <w:jc w:val="center"/>
              <w:rPr>
                <w:rFonts w:ascii="Times New Roman" w:hAnsi="Times New Roman" w:cs="Times New Roman"/>
              </w:rPr>
            </w:pPr>
            <w:hyperlink w:anchor="Par806" w:tooltip="Ссылка на текущий документ" w:history="1">
              <w:r w:rsidR="003B5233" w:rsidRPr="0060209A">
                <w:rPr>
                  <w:rFonts w:ascii="Times New Roman" w:hAnsi="Times New Roman" w:cs="Times New Roman"/>
                </w:rPr>
                <w:t>гр. 10</w:t>
              </w:r>
            </w:hyperlink>
            <w:r w:rsidR="003B5233" w:rsidRPr="0060209A">
              <w:rPr>
                <w:rFonts w:ascii="Times New Roman" w:hAnsi="Times New Roman" w:cs="Times New Roman"/>
              </w:rPr>
              <w:t>)</w:t>
            </w:r>
          </w:p>
        </w:tc>
        <w:tc>
          <w:tcPr>
            <w:tcW w:w="376" w:type="pct"/>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Предполагаемая тематика смены</w:t>
            </w:r>
          </w:p>
        </w:tc>
      </w:tr>
      <w:tr w:rsidR="003B5233" w:rsidRPr="00774515" w:rsidTr="00BC3596">
        <w:trPr>
          <w:trHeight w:val="452"/>
        </w:trPr>
        <w:tc>
          <w:tcPr>
            <w:tcW w:w="221"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236F3B" w:rsidRDefault="003B5233" w:rsidP="00BC3596">
            <w:pPr>
              <w:pStyle w:val="ConsPlusNormal"/>
              <w:spacing w:line="160" w:lineRule="atLeast"/>
              <w:jc w:val="center"/>
              <w:rPr>
                <w:rFonts w:ascii="Times New Roman" w:hAnsi="Times New Roman" w:cs="Times New Roman"/>
                <w:sz w:val="24"/>
                <w:szCs w:val="24"/>
              </w:rPr>
            </w:pPr>
          </w:p>
        </w:tc>
        <w:tc>
          <w:tcPr>
            <w:tcW w:w="34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236F3B" w:rsidRDefault="003B5233" w:rsidP="00BC3596">
            <w:pPr>
              <w:pStyle w:val="ConsPlusNormal"/>
              <w:spacing w:line="160" w:lineRule="atLeast"/>
              <w:jc w:val="center"/>
              <w:rPr>
                <w:rFonts w:ascii="Times New Roman" w:hAnsi="Times New Roman" w:cs="Times New Roman"/>
                <w:sz w:val="24"/>
                <w:szCs w:val="24"/>
              </w:rPr>
            </w:pPr>
          </w:p>
        </w:tc>
        <w:tc>
          <w:tcPr>
            <w:tcW w:w="44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236F3B" w:rsidRDefault="003B5233" w:rsidP="00BC3596">
            <w:pPr>
              <w:pStyle w:val="ConsPlusNormal"/>
              <w:spacing w:line="160" w:lineRule="atLeast"/>
              <w:jc w:val="center"/>
              <w:rPr>
                <w:rFonts w:ascii="Times New Roman" w:hAnsi="Times New Roman" w:cs="Times New Roman"/>
                <w:sz w:val="24"/>
                <w:szCs w:val="24"/>
              </w:rPr>
            </w:pPr>
          </w:p>
        </w:tc>
        <w:tc>
          <w:tcPr>
            <w:tcW w:w="46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236F3B" w:rsidRDefault="003B5233" w:rsidP="00BC3596">
            <w:pPr>
              <w:pStyle w:val="ConsPlusNormal"/>
              <w:spacing w:line="160" w:lineRule="atLeast"/>
              <w:jc w:val="center"/>
              <w:rPr>
                <w:rFonts w:ascii="Times New Roman" w:hAnsi="Times New Roman" w:cs="Times New Roman"/>
                <w:sz w:val="24"/>
                <w:szCs w:val="24"/>
              </w:rPr>
            </w:pPr>
          </w:p>
        </w:tc>
        <w:tc>
          <w:tcPr>
            <w:tcW w:w="529"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236F3B" w:rsidRDefault="003B5233" w:rsidP="00BC3596">
            <w:pPr>
              <w:pStyle w:val="ConsPlusNormal"/>
              <w:spacing w:line="160" w:lineRule="atLeast"/>
              <w:jc w:val="center"/>
              <w:rPr>
                <w:rFonts w:ascii="Times New Roman" w:hAnsi="Times New Roman" w:cs="Times New Roman"/>
                <w:sz w:val="24"/>
                <w:szCs w:val="24"/>
              </w:rPr>
            </w:pP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находящихся в трудной жизненной ситуации</w:t>
            </w:r>
          </w:p>
        </w:tc>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сирот и детей, оставшихся без попечения родителей</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200" w:lineRule="exact"/>
              <w:jc w:val="center"/>
              <w:rPr>
                <w:rFonts w:ascii="Times New Roman" w:hAnsi="Times New Roman" w:cs="Times New Roman"/>
              </w:rPr>
            </w:pPr>
            <w:r w:rsidRPr="0060209A">
              <w:rPr>
                <w:rFonts w:ascii="Times New Roman" w:hAnsi="Times New Roman" w:cs="Times New Roman"/>
              </w:rPr>
              <w:t xml:space="preserve">итого сумма </w:t>
            </w:r>
            <w:r w:rsidRPr="0060209A">
              <w:rPr>
                <w:rFonts w:ascii="Times New Roman" w:hAnsi="Times New Roman" w:cs="Times New Roman"/>
                <w:lang w:val="en-US"/>
              </w:rPr>
              <w:t>(</w:t>
            </w:r>
            <w:hyperlink w:anchor="Par801" w:tooltip="Ссылка на текущий документ" w:history="1">
              <w:r w:rsidRPr="0060209A">
                <w:rPr>
                  <w:rFonts w:ascii="Times New Roman" w:hAnsi="Times New Roman" w:cs="Times New Roman"/>
                </w:rPr>
                <w:t>гр.6</w:t>
              </w:r>
            </w:hyperlink>
            <w:r w:rsidRPr="0060209A">
              <w:t xml:space="preserve"> </w:t>
            </w:r>
            <w:r>
              <w:t>+</w:t>
            </w:r>
            <w:r w:rsidRPr="0060209A">
              <w:rPr>
                <w:rFonts w:ascii="Times New Roman" w:hAnsi="Times New Roman" w:cs="Times New Roman"/>
              </w:rPr>
              <w:t xml:space="preserve"> гр.</w:t>
            </w:r>
            <w:hyperlink w:anchor="Par803" w:tooltip="Ссылка на текущий документ" w:history="1">
              <w:r w:rsidRPr="0060209A">
                <w:rPr>
                  <w:rFonts w:ascii="Times New Roman" w:hAnsi="Times New Roman" w:cs="Times New Roman"/>
                </w:rPr>
                <w:t>7</w:t>
              </w:r>
            </w:hyperlink>
            <w:r w:rsidRPr="0060209A">
              <w:rPr>
                <w:rFonts w:ascii="Times New Roman" w:hAnsi="Times New Roman" w:cs="Times New Roman"/>
              </w:rPr>
              <w:t>)</w:t>
            </w:r>
          </w:p>
        </w:tc>
        <w:tc>
          <w:tcPr>
            <w:tcW w:w="4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236F3B" w:rsidRDefault="003B5233" w:rsidP="00BC3596">
            <w:pPr>
              <w:pStyle w:val="ConsPlusNormal"/>
              <w:spacing w:line="160" w:lineRule="atLeast"/>
              <w:jc w:val="center"/>
              <w:rPr>
                <w:rFonts w:ascii="Times New Roman" w:hAnsi="Times New Roman" w:cs="Times New Roman"/>
                <w:sz w:val="24"/>
                <w:szCs w:val="24"/>
              </w:rPr>
            </w:pPr>
          </w:p>
        </w:tc>
        <w:tc>
          <w:tcPr>
            <w:tcW w:w="375"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236F3B" w:rsidRDefault="003B5233" w:rsidP="00BC3596">
            <w:pPr>
              <w:pStyle w:val="ConsPlusNormal"/>
              <w:spacing w:line="160" w:lineRule="atLeast"/>
              <w:jc w:val="center"/>
              <w:rPr>
                <w:rFonts w:ascii="Times New Roman" w:hAnsi="Times New Roman" w:cs="Times New Roman"/>
                <w:sz w:val="24"/>
                <w:szCs w:val="24"/>
              </w:rPr>
            </w:pPr>
          </w:p>
        </w:tc>
        <w:tc>
          <w:tcPr>
            <w:tcW w:w="470"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236F3B" w:rsidRDefault="003B5233" w:rsidP="00BC3596">
            <w:pPr>
              <w:pStyle w:val="ConsPlusNormal"/>
              <w:spacing w:line="160" w:lineRule="atLeast"/>
              <w:jc w:val="center"/>
              <w:rPr>
                <w:rFonts w:ascii="Times New Roman" w:hAnsi="Times New Roman" w:cs="Times New Roman"/>
                <w:sz w:val="24"/>
                <w:szCs w:val="24"/>
              </w:rPr>
            </w:pPr>
          </w:p>
        </w:tc>
        <w:tc>
          <w:tcPr>
            <w:tcW w:w="376" w:type="pct"/>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236F3B" w:rsidRDefault="003B5233" w:rsidP="00BC3596">
            <w:pPr>
              <w:pStyle w:val="ConsPlusNormal"/>
              <w:spacing w:line="160" w:lineRule="atLeast"/>
              <w:jc w:val="center"/>
              <w:rPr>
                <w:rFonts w:ascii="Times New Roman" w:hAnsi="Times New Roman" w:cs="Times New Roman"/>
                <w:sz w:val="24"/>
                <w:szCs w:val="24"/>
              </w:rPr>
            </w:pPr>
          </w:p>
        </w:tc>
      </w:tr>
      <w:tr w:rsidR="003B5233" w:rsidRPr="0060209A" w:rsidTr="00BC3596">
        <w:trPr>
          <w:trHeight w:val="101"/>
        </w:trPr>
        <w:tc>
          <w:tcPr>
            <w:tcW w:w="22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80" w:lineRule="exact"/>
              <w:jc w:val="center"/>
              <w:rPr>
                <w:rFonts w:ascii="Times New Roman" w:hAnsi="Times New Roman" w:cs="Times New Roman"/>
              </w:rPr>
            </w:pPr>
            <w:r w:rsidRPr="0060209A">
              <w:rPr>
                <w:rFonts w:ascii="Times New Roman" w:hAnsi="Times New Roman" w:cs="Times New Roman"/>
              </w:rPr>
              <w:t>1</w:t>
            </w:r>
          </w:p>
        </w:tc>
        <w:tc>
          <w:tcPr>
            <w:tcW w:w="3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80" w:lineRule="exact"/>
              <w:jc w:val="center"/>
              <w:rPr>
                <w:rFonts w:ascii="Times New Roman" w:hAnsi="Times New Roman" w:cs="Times New Roman"/>
              </w:rPr>
            </w:pPr>
            <w:r w:rsidRPr="0060209A">
              <w:rPr>
                <w:rFonts w:ascii="Times New Roman" w:hAnsi="Times New Roman" w:cs="Times New Roman"/>
              </w:rPr>
              <w:t>2</w:t>
            </w:r>
          </w:p>
        </w:tc>
        <w:tc>
          <w:tcPr>
            <w:tcW w:w="4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80" w:lineRule="exact"/>
              <w:jc w:val="center"/>
              <w:rPr>
                <w:rFonts w:ascii="Times New Roman" w:hAnsi="Times New Roman" w:cs="Times New Roman"/>
              </w:rPr>
            </w:pPr>
            <w:bookmarkStart w:id="11" w:name="Par798"/>
            <w:bookmarkEnd w:id="11"/>
            <w:r w:rsidRPr="0060209A">
              <w:rPr>
                <w:rFonts w:ascii="Times New Roman" w:hAnsi="Times New Roman" w:cs="Times New Roman"/>
              </w:rPr>
              <w:t>3</w:t>
            </w:r>
          </w:p>
        </w:tc>
        <w:tc>
          <w:tcPr>
            <w:tcW w:w="4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80" w:lineRule="exact"/>
              <w:jc w:val="center"/>
              <w:rPr>
                <w:rFonts w:ascii="Times New Roman" w:hAnsi="Times New Roman" w:cs="Times New Roman"/>
              </w:rPr>
            </w:pPr>
            <w:bookmarkStart w:id="12" w:name="Par799"/>
            <w:bookmarkEnd w:id="12"/>
            <w:r w:rsidRPr="0060209A">
              <w:rPr>
                <w:rFonts w:ascii="Times New Roman" w:hAnsi="Times New Roman" w:cs="Times New Roman"/>
              </w:rPr>
              <w:t>4</w:t>
            </w:r>
          </w:p>
        </w:tc>
        <w:tc>
          <w:tcPr>
            <w:tcW w:w="5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80" w:lineRule="exact"/>
              <w:jc w:val="center"/>
              <w:rPr>
                <w:rFonts w:ascii="Times New Roman" w:hAnsi="Times New Roman" w:cs="Times New Roman"/>
              </w:rPr>
            </w:pPr>
            <w:r w:rsidRPr="0060209A">
              <w:rPr>
                <w:rFonts w:ascii="Times New Roman" w:hAnsi="Times New Roman" w:cs="Times New Roman"/>
              </w:rPr>
              <w:t>5</w:t>
            </w: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80" w:lineRule="exact"/>
              <w:jc w:val="center"/>
              <w:rPr>
                <w:rFonts w:ascii="Times New Roman" w:hAnsi="Times New Roman" w:cs="Times New Roman"/>
              </w:rPr>
            </w:pPr>
            <w:bookmarkStart w:id="13" w:name="Par801"/>
            <w:bookmarkEnd w:id="13"/>
            <w:r w:rsidRPr="0060209A">
              <w:rPr>
                <w:rFonts w:ascii="Times New Roman" w:hAnsi="Times New Roman" w:cs="Times New Roman"/>
              </w:rPr>
              <w:t>6</w:t>
            </w:r>
          </w:p>
        </w:tc>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80" w:lineRule="exact"/>
              <w:jc w:val="center"/>
              <w:rPr>
                <w:rFonts w:ascii="Times New Roman" w:hAnsi="Times New Roman" w:cs="Times New Roman"/>
              </w:rPr>
            </w:pPr>
            <w:r w:rsidRPr="0060209A">
              <w:rPr>
                <w:rFonts w:ascii="Times New Roman" w:hAnsi="Times New Roman" w:cs="Times New Roman"/>
              </w:rPr>
              <w:t>7</w:t>
            </w: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80" w:lineRule="exact"/>
              <w:jc w:val="center"/>
              <w:rPr>
                <w:rFonts w:ascii="Times New Roman" w:hAnsi="Times New Roman" w:cs="Times New Roman"/>
              </w:rPr>
            </w:pPr>
            <w:bookmarkStart w:id="14" w:name="Par803"/>
            <w:bookmarkEnd w:id="14"/>
            <w:r w:rsidRPr="0060209A">
              <w:rPr>
                <w:rFonts w:ascii="Times New Roman" w:hAnsi="Times New Roman" w:cs="Times New Roman"/>
              </w:rPr>
              <w:t>8</w:t>
            </w:r>
            <w:bookmarkStart w:id="15" w:name="Par804"/>
            <w:bookmarkEnd w:id="15"/>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80" w:lineRule="exact"/>
              <w:jc w:val="center"/>
              <w:rPr>
                <w:rFonts w:ascii="Times New Roman" w:hAnsi="Times New Roman" w:cs="Times New Roman"/>
              </w:rPr>
            </w:pPr>
            <w:r w:rsidRPr="0060209A">
              <w:rPr>
                <w:rFonts w:ascii="Times New Roman" w:hAnsi="Times New Roman" w:cs="Times New Roman"/>
              </w:rPr>
              <w:t>9</w:t>
            </w:r>
          </w:p>
        </w:tc>
        <w:tc>
          <w:tcPr>
            <w:tcW w:w="3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80" w:lineRule="exact"/>
              <w:jc w:val="center"/>
              <w:rPr>
                <w:rFonts w:ascii="Times New Roman" w:hAnsi="Times New Roman" w:cs="Times New Roman"/>
              </w:rPr>
            </w:pPr>
            <w:bookmarkStart w:id="16" w:name="Par806"/>
            <w:bookmarkEnd w:id="16"/>
            <w:r w:rsidRPr="0060209A">
              <w:rPr>
                <w:rFonts w:ascii="Times New Roman" w:hAnsi="Times New Roman" w:cs="Times New Roman"/>
              </w:rPr>
              <w:t>10</w:t>
            </w: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80" w:lineRule="exact"/>
              <w:jc w:val="center"/>
              <w:rPr>
                <w:rFonts w:ascii="Times New Roman" w:hAnsi="Times New Roman" w:cs="Times New Roman"/>
              </w:rPr>
            </w:pPr>
            <w:r w:rsidRPr="0060209A">
              <w:rPr>
                <w:rFonts w:ascii="Times New Roman" w:hAnsi="Times New Roman" w:cs="Times New Roman"/>
              </w:rPr>
              <w:t>11</w:t>
            </w:r>
          </w:p>
        </w:tc>
        <w:tc>
          <w:tcPr>
            <w:tcW w:w="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80" w:lineRule="exact"/>
              <w:jc w:val="center"/>
              <w:rPr>
                <w:rFonts w:ascii="Times New Roman" w:hAnsi="Times New Roman" w:cs="Times New Roman"/>
              </w:rPr>
            </w:pPr>
            <w:r w:rsidRPr="0060209A">
              <w:rPr>
                <w:rFonts w:ascii="Times New Roman" w:hAnsi="Times New Roman" w:cs="Times New Roman"/>
              </w:rPr>
              <w:t>12</w:t>
            </w:r>
          </w:p>
        </w:tc>
      </w:tr>
      <w:tr w:rsidR="003B5233" w:rsidRPr="00B0643F" w:rsidTr="00BC3596">
        <w:trPr>
          <w:trHeight w:val="79"/>
        </w:trPr>
        <w:tc>
          <w:tcPr>
            <w:tcW w:w="221"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B0643F" w:rsidRDefault="003B5233" w:rsidP="00BC3596">
            <w:pPr>
              <w:pStyle w:val="ConsPlusNormal"/>
              <w:spacing w:line="160" w:lineRule="atLeast"/>
              <w:jc w:val="both"/>
              <w:rPr>
                <w:rFonts w:ascii="Times New Roman" w:hAnsi="Times New Roman" w:cs="Times New Roman"/>
                <w:sz w:val="16"/>
                <w:szCs w:val="16"/>
              </w:rPr>
            </w:pPr>
          </w:p>
        </w:tc>
        <w:tc>
          <w:tcPr>
            <w:tcW w:w="34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B0643F" w:rsidRDefault="003B5233" w:rsidP="00BC3596">
            <w:pPr>
              <w:pStyle w:val="ConsPlusNormal"/>
              <w:spacing w:line="160" w:lineRule="atLeast"/>
              <w:jc w:val="both"/>
              <w:rPr>
                <w:rFonts w:ascii="Times New Roman" w:hAnsi="Times New Roman" w:cs="Times New Roman"/>
                <w:sz w:val="16"/>
                <w:szCs w:val="16"/>
              </w:rPr>
            </w:pPr>
          </w:p>
        </w:tc>
        <w:tc>
          <w:tcPr>
            <w:tcW w:w="4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B0643F" w:rsidRDefault="003B5233" w:rsidP="00BC3596">
            <w:pPr>
              <w:pStyle w:val="ConsPlusNormal"/>
              <w:spacing w:line="160" w:lineRule="atLeast"/>
              <w:jc w:val="both"/>
              <w:rPr>
                <w:rFonts w:ascii="Times New Roman" w:hAnsi="Times New Roman" w:cs="Times New Roman"/>
                <w:sz w:val="16"/>
                <w:szCs w:val="16"/>
              </w:rPr>
            </w:pPr>
          </w:p>
        </w:tc>
        <w:tc>
          <w:tcPr>
            <w:tcW w:w="4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B0643F" w:rsidRDefault="003B5233" w:rsidP="00BC3596">
            <w:pPr>
              <w:pStyle w:val="ConsPlusNormal"/>
              <w:spacing w:line="160" w:lineRule="atLeast"/>
              <w:jc w:val="both"/>
              <w:rPr>
                <w:rFonts w:ascii="Times New Roman" w:hAnsi="Times New Roman" w:cs="Times New Roman"/>
                <w:sz w:val="16"/>
                <w:szCs w:val="16"/>
              </w:rPr>
            </w:pPr>
          </w:p>
        </w:tc>
        <w:tc>
          <w:tcPr>
            <w:tcW w:w="5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B0643F" w:rsidRDefault="003B5233" w:rsidP="00BC3596">
            <w:pPr>
              <w:pStyle w:val="ConsPlusNormal"/>
              <w:spacing w:line="160" w:lineRule="atLeast"/>
              <w:jc w:val="both"/>
              <w:rPr>
                <w:rFonts w:ascii="Times New Roman" w:hAnsi="Times New Roman" w:cs="Times New Roman"/>
                <w:sz w:val="16"/>
                <w:szCs w:val="16"/>
              </w:rPr>
            </w:pP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B0643F" w:rsidRDefault="003B5233" w:rsidP="00BC3596">
            <w:pPr>
              <w:pStyle w:val="ConsPlusNormal"/>
              <w:spacing w:line="160" w:lineRule="atLeast"/>
              <w:jc w:val="both"/>
              <w:rPr>
                <w:rFonts w:ascii="Times New Roman" w:hAnsi="Times New Roman" w:cs="Times New Roman"/>
                <w:sz w:val="16"/>
                <w:szCs w:val="16"/>
              </w:rPr>
            </w:pPr>
          </w:p>
        </w:tc>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B0643F" w:rsidRDefault="003B5233" w:rsidP="00BC3596">
            <w:pPr>
              <w:pStyle w:val="ConsPlusNormal"/>
              <w:spacing w:line="160" w:lineRule="atLeast"/>
              <w:jc w:val="both"/>
              <w:rPr>
                <w:rFonts w:ascii="Times New Roman" w:hAnsi="Times New Roman" w:cs="Times New Roman"/>
                <w:sz w:val="16"/>
                <w:szCs w:val="16"/>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B0643F" w:rsidRDefault="003B5233" w:rsidP="00BC3596">
            <w:pPr>
              <w:pStyle w:val="ConsPlusNormal"/>
              <w:spacing w:line="160" w:lineRule="atLeast"/>
              <w:jc w:val="both"/>
              <w:rPr>
                <w:rFonts w:ascii="Times New Roman" w:hAnsi="Times New Roman" w:cs="Times New Roman"/>
                <w:sz w:val="16"/>
                <w:szCs w:val="16"/>
              </w:rPr>
            </w:pP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B0643F" w:rsidRDefault="003B5233" w:rsidP="00BC3596">
            <w:pPr>
              <w:pStyle w:val="ConsPlusNormal"/>
              <w:spacing w:line="160" w:lineRule="atLeast"/>
              <w:jc w:val="both"/>
              <w:rPr>
                <w:rFonts w:ascii="Times New Roman" w:hAnsi="Times New Roman" w:cs="Times New Roman"/>
                <w:sz w:val="16"/>
                <w:szCs w:val="16"/>
              </w:rPr>
            </w:pPr>
          </w:p>
        </w:tc>
        <w:tc>
          <w:tcPr>
            <w:tcW w:w="3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B0643F" w:rsidRDefault="003B5233" w:rsidP="00BC3596">
            <w:pPr>
              <w:pStyle w:val="ConsPlusNormal"/>
              <w:spacing w:line="160" w:lineRule="atLeast"/>
              <w:jc w:val="both"/>
              <w:rPr>
                <w:rFonts w:ascii="Times New Roman" w:hAnsi="Times New Roman" w:cs="Times New Roman"/>
                <w:sz w:val="16"/>
                <w:szCs w:val="16"/>
              </w:rPr>
            </w:pP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B0643F" w:rsidRDefault="003B5233" w:rsidP="00BC3596">
            <w:pPr>
              <w:pStyle w:val="ConsPlusNormal"/>
              <w:spacing w:line="160" w:lineRule="atLeast"/>
              <w:jc w:val="both"/>
              <w:rPr>
                <w:rFonts w:ascii="Times New Roman" w:hAnsi="Times New Roman" w:cs="Times New Roman"/>
                <w:sz w:val="16"/>
                <w:szCs w:val="16"/>
              </w:rPr>
            </w:pPr>
          </w:p>
        </w:tc>
        <w:tc>
          <w:tcPr>
            <w:tcW w:w="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B0643F" w:rsidRDefault="003B5233" w:rsidP="00BC3596">
            <w:pPr>
              <w:pStyle w:val="ConsPlusNormal"/>
              <w:spacing w:line="160" w:lineRule="atLeast"/>
              <w:jc w:val="both"/>
              <w:rPr>
                <w:rFonts w:ascii="Times New Roman" w:hAnsi="Times New Roman" w:cs="Times New Roman"/>
                <w:sz w:val="16"/>
                <w:szCs w:val="16"/>
              </w:rPr>
            </w:pPr>
          </w:p>
        </w:tc>
      </w:tr>
      <w:tr w:rsidR="003B5233" w:rsidRPr="0060209A" w:rsidTr="00BC3596">
        <w:trPr>
          <w:trHeight w:val="22"/>
        </w:trPr>
        <w:tc>
          <w:tcPr>
            <w:tcW w:w="561" w:type="pct"/>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3B5233" w:rsidRPr="0060209A" w:rsidRDefault="003B5233" w:rsidP="00BC3596">
            <w:pPr>
              <w:pStyle w:val="ConsPlusNormal"/>
              <w:spacing w:line="160" w:lineRule="atLeast"/>
              <w:jc w:val="both"/>
              <w:rPr>
                <w:rFonts w:ascii="Times New Roman" w:hAnsi="Times New Roman" w:cs="Times New Roman"/>
              </w:rPr>
            </w:pPr>
            <w:r w:rsidRPr="0060209A">
              <w:rPr>
                <w:rFonts w:ascii="Times New Roman" w:hAnsi="Times New Roman" w:cs="Times New Roman"/>
              </w:rPr>
              <w:t>ИТОГО</w:t>
            </w:r>
          </w:p>
        </w:tc>
        <w:tc>
          <w:tcPr>
            <w:tcW w:w="44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60" w:lineRule="atLeast"/>
              <w:jc w:val="both"/>
              <w:rPr>
                <w:rFonts w:ascii="Times New Roman" w:hAnsi="Times New Roman" w:cs="Times New Roman"/>
              </w:rPr>
            </w:pPr>
          </w:p>
        </w:tc>
        <w:tc>
          <w:tcPr>
            <w:tcW w:w="46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60" w:lineRule="atLeast"/>
              <w:jc w:val="both"/>
              <w:rPr>
                <w:rFonts w:ascii="Times New Roman" w:hAnsi="Times New Roman" w:cs="Times New Roman"/>
              </w:rPr>
            </w:pPr>
          </w:p>
        </w:tc>
        <w:tc>
          <w:tcPr>
            <w:tcW w:w="5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60" w:lineRule="atLeast"/>
              <w:jc w:val="both"/>
              <w:rPr>
                <w:rFonts w:ascii="Times New Roman" w:hAnsi="Times New Roman" w:cs="Times New Roman"/>
              </w:rPr>
            </w:pPr>
          </w:p>
        </w:tc>
        <w:tc>
          <w:tcPr>
            <w:tcW w:w="414"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60" w:lineRule="atLeast"/>
              <w:jc w:val="both"/>
              <w:rPr>
                <w:rFonts w:ascii="Times New Roman" w:hAnsi="Times New Roman" w:cs="Times New Roman"/>
              </w:rPr>
            </w:pPr>
          </w:p>
        </w:tc>
        <w:tc>
          <w:tcPr>
            <w:tcW w:w="558"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60" w:lineRule="atLeast"/>
              <w:jc w:val="both"/>
              <w:rPr>
                <w:rFonts w:ascii="Times New Roman" w:hAnsi="Times New Roman" w:cs="Times New Roman"/>
              </w:rPr>
            </w:pPr>
          </w:p>
        </w:tc>
        <w:tc>
          <w:tcPr>
            <w:tcW w:w="329"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60" w:lineRule="atLeast"/>
              <w:jc w:val="both"/>
              <w:rPr>
                <w:rFonts w:ascii="Times New Roman" w:hAnsi="Times New Roman" w:cs="Times New Roman"/>
              </w:rPr>
            </w:pP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60" w:lineRule="atLeast"/>
              <w:jc w:val="both"/>
              <w:rPr>
                <w:rFonts w:ascii="Times New Roman" w:hAnsi="Times New Roman" w:cs="Times New Roman"/>
              </w:rPr>
            </w:pPr>
          </w:p>
        </w:tc>
        <w:tc>
          <w:tcPr>
            <w:tcW w:w="375"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60" w:lineRule="atLeast"/>
              <w:jc w:val="both"/>
              <w:rPr>
                <w:rFonts w:ascii="Times New Roman" w:hAnsi="Times New Roman" w:cs="Times New Roman"/>
              </w:rPr>
            </w:pPr>
          </w:p>
        </w:tc>
        <w:tc>
          <w:tcPr>
            <w:tcW w:w="470"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60" w:lineRule="atLeast"/>
              <w:jc w:val="both"/>
              <w:rPr>
                <w:rFonts w:ascii="Times New Roman" w:hAnsi="Times New Roman" w:cs="Times New Roman"/>
              </w:rPr>
            </w:pPr>
          </w:p>
        </w:tc>
        <w:tc>
          <w:tcPr>
            <w:tcW w:w="376" w:type="pc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3B5233" w:rsidRPr="0060209A" w:rsidRDefault="003B5233" w:rsidP="00BC3596">
            <w:pPr>
              <w:pStyle w:val="ConsPlusNormal"/>
              <w:spacing w:line="160" w:lineRule="atLeast"/>
              <w:jc w:val="both"/>
              <w:rPr>
                <w:rFonts w:ascii="Times New Roman" w:hAnsi="Times New Roman" w:cs="Times New Roman"/>
              </w:rPr>
            </w:pPr>
          </w:p>
        </w:tc>
      </w:tr>
    </w:tbl>
    <w:p w:rsidR="003B5233" w:rsidRPr="006E136F" w:rsidRDefault="003B5233" w:rsidP="003B5233">
      <w:pPr>
        <w:pStyle w:val="ConsPlusNormal"/>
        <w:spacing w:line="160" w:lineRule="atLeast"/>
        <w:jc w:val="both"/>
        <w:rPr>
          <w:rFonts w:ascii="Times New Roman" w:hAnsi="Times New Roman" w:cs="Times New Roman"/>
          <w:sz w:val="28"/>
          <w:szCs w:val="28"/>
        </w:rPr>
      </w:pPr>
    </w:p>
    <w:p w:rsidR="003B5233" w:rsidRPr="000B4AAE" w:rsidRDefault="003B5233" w:rsidP="003B5233">
      <w:pPr>
        <w:pStyle w:val="ConsPlusNonformat"/>
        <w:ind w:firstLine="720"/>
        <w:jc w:val="both"/>
        <w:rPr>
          <w:rFonts w:ascii="Times New Roman" w:hAnsi="Times New Roman" w:cs="Times New Roman"/>
          <w:sz w:val="24"/>
          <w:szCs w:val="24"/>
        </w:rPr>
      </w:pPr>
      <w:r w:rsidRPr="000B4AAE">
        <w:rPr>
          <w:rFonts w:ascii="Times New Roman" w:hAnsi="Times New Roman" w:cs="Times New Roman"/>
          <w:sz w:val="24"/>
          <w:szCs w:val="24"/>
        </w:rPr>
        <w:t xml:space="preserve">Реквизиты </w:t>
      </w:r>
      <w:r w:rsidR="00E20EC8">
        <w:rPr>
          <w:rFonts w:ascii="Times New Roman" w:hAnsi="Times New Roman" w:cs="Times New Roman"/>
          <w:sz w:val="24"/>
          <w:szCs w:val="24"/>
        </w:rPr>
        <w:t>некоммерческой организации</w:t>
      </w:r>
    </w:p>
    <w:p w:rsidR="003B5233" w:rsidRPr="000B4AAE" w:rsidRDefault="003B5233" w:rsidP="003B5233">
      <w:pPr>
        <w:pStyle w:val="ConsPlusNonformat"/>
        <w:spacing w:line="200" w:lineRule="atLeast"/>
        <w:ind w:firstLine="720"/>
        <w:jc w:val="both"/>
        <w:rPr>
          <w:rFonts w:ascii="Times New Roman" w:hAnsi="Times New Roman" w:cs="Times New Roman"/>
          <w:sz w:val="24"/>
          <w:szCs w:val="24"/>
        </w:rPr>
      </w:pPr>
    </w:p>
    <w:p w:rsidR="003B5233" w:rsidRPr="000B4AAE" w:rsidRDefault="003B5233" w:rsidP="003B5233">
      <w:pPr>
        <w:pStyle w:val="ConsPlusNonformat"/>
        <w:ind w:firstLine="720"/>
        <w:jc w:val="both"/>
        <w:rPr>
          <w:rFonts w:ascii="Times New Roman" w:hAnsi="Times New Roman" w:cs="Times New Roman"/>
          <w:sz w:val="24"/>
          <w:szCs w:val="24"/>
        </w:rPr>
      </w:pPr>
      <w:r w:rsidRPr="000B4AAE">
        <w:rPr>
          <w:rFonts w:ascii="Times New Roman" w:hAnsi="Times New Roman" w:cs="Times New Roman"/>
          <w:sz w:val="24"/>
          <w:szCs w:val="24"/>
        </w:rPr>
        <w:t>«____» ____________ 20___ г.</w:t>
      </w:r>
    </w:p>
    <w:p w:rsidR="003B5233" w:rsidRPr="000B4AAE" w:rsidRDefault="003B5233" w:rsidP="003B5233">
      <w:pPr>
        <w:pStyle w:val="ConsPlusNonformat"/>
        <w:ind w:firstLine="720"/>
        <w:jc w:val="both"/>
        <w:rPr>
          <w:rFonts w:ascii="Times New Roman" w:hAnsi="Times New Roman" w:cs="Times New Roman"/>
          <w:sz w:val="24"/>
          <w:szCs w:val="24"/>
        </w:rPr>
      </w:pPr>
    </w:p>
    <w:p w:rsidR="003B5233" w:rsidRPr="000B4AAE" w:rsidRDefault="003B5233" w:rsidP="003B5233">
      <w:pPr>
        <w:pStyle w:val="ConsPlusNonformat"/>
        <w:ind w:firstLine="720"/>
        <w:jc w:val="both"/>
        <w:rPr>
          <w:rFonts w:ascii="Times New Roman" w:hAnsi="Times New Roman" w:cs="Times New Roman"/>
          <w:sz w:val="24"/>
          <w:szCs w:val="24"/>
        </w:rPr>
      </w:pPr>
      <w:r w:rsidRPr="000B4AAE">
        <w:rPr>
          <w:rFonts w:ascii="Times New Roman" w:hAnsi="Times New Roman" w:cs="Times New Roman"/>
          <w:sz w:val="24"/>
          <w:szCs w:val="24"/>
        </w:rPr>
        <w:t>Руководитель _______________ ____________________</w:t>
      </w:r>
      <w:r>
        <w:rPr>
          <w:rFonts w:ascii="Times New Roman" w:hAnsi="Times New Roman" w:cs="Times New Roman"/>
          <w:sz w:val="24"/>
          <w:szCs w:val="24"/>
        </w:rPr>
        <w:t xml:space="preserve">  </w:t>
      </w:r>
      <w:r w:rsidRPr="000B4AAE">
        <w:rPr>
          <w:rFonts w:ascii="Times New Roman" w:hAnsi="Times New Roman" w:cs="Times New Roman"/>
          <w:sz w:val="24"/>
          <w:szCs w:val="24"/>
        </w:rPr>
        <w:t>Главный бухгалтер ____________ __________________</w:t>
      </w:r>
    </w:p>
    <w:p w:rsidR="003B5233" w:rsidRPr="000B4AAE" w:rsidRDefault="003B5233" w:rsidP="003B5233">
      <w:pPr>
        <w:pStyle w:val="ConsPlusNonformat"/>
        <w:ind w:firstLine="720"/>
        <w:jc w:val="both"/>
        <w:rPr>
          <w:rFonts w:ascii="Times New Roman" w:hAnsi="Times New Roman" w:cs="Times New Roman"/>
        </w:rPr>
      </w:pPr>
      <w:r w:rsidRPr="000B4AAE">
        <w:rPr>
          <w:rFonts w:ascii="Times New Roman" w:hAnsi="Times New Roman" w:cs="Times New Roman"/>
        </w:rPr>
        <w:t xml:space="preserve">                    </w:t>
      </w:r>
      <w:r>
        <w:rPr>
          <w:rFonts w:ascii="Times New Roman" w:hAnsi="Times New Roman" w:cs="Times New Roman"/>
        </w:rPr>
        <w:t xml:space="preserve">                           </w:t>
      </w:r>
      <w:r w:rsidRPr="000B4AAE">
        <w:rPr>
          <w:rFonts w:ascii="Times New Roman" w:hAnsi="Times New Roman" w:cs="Times New Roman"/>
        </w:rPr>
        <w:t xml:space="preserve">(подпись)    </w:t>
      </w:r>
      <w:r>
        <w:rPr>
          <w:rFonts w:ascii="Times New Roman" w:hAnsi="Times New Roman" w:cs="Times New Roman"/>
        </w:rPr>
        <w:t xml:space="preserve">           </w:t>
      </w:r>
      <w:r w:rsidRPr="000B4AAE">
        <w:rPr>
          <w:rFonts w:ascii="Times New Roman" w:hAnsi="Times New Roman" w:cs="Times New Roman"/>
        </w:rPr>
        <w:t>(расшифровка)</w:t>
      </w:r>
      <w:r w:rsidRPr="000B4A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B4AA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B4AAE">
        <w:rPr>
          <w:rFonts w:ascii="Times New Roman" w:hAnsi="Times New Roman" w:cs="Times New Roman"/>
        </w:rPr>
        <w:t xml:space="preserve">(подпись)       </w:t>
      </w:r>
      <w:r>
        <w:rPr>
          <w:rFonts w:ascii="Times New Roman" w:hAnsi="Times New Roman" w:cs="Times New Roman"/>
        </w:rPr>
        <w:t xml:space="preserve">        </w:t>
      </w:r>
      <w:r w:rsidRPr="000B4AAE">
        <w:rPr>
          <w:rFonts w:ascii="Times New Roman" w:hAnsi="Times New Roman" w:cs="Times New Roman"/>
        </w:rPr>
        <w:t>(расшифровка)</w:t>
      </w:r>
    </w:p>
    <w:p w:rsidR="003B5233" w:rsidRPr="000B4AAE" w:rsidRDefault="003B5233" w:rsidP="003B5233">
      <w:pPr>
        <w:pStyle w:val="ConsPlusNonformat"/>
        <w:ind w:firstLine="720"/>
        <w:jc w:val="both"/>
        <w:rPr>
          <w:rFonts w:ascii="Times New Roman" w:hAnsi="Times New Roman" w:cs="Times New Roman"/>
          <w:sz w:val="24"/>
          <w:szCs w:val="24"/>
        </w:rPr>
      </w:pPr>
      <w:r>
        <w:rPr>
          <w:rFonts w:ascii="Times New Roman" w:hAnsi="Times New Roman" w:cs="Times New Roman"/>
          <w:sz w:val="24"/>
          <w:szCs w:val="24"/>
        </w:rPr>
        <w:t>___________</w:t>
      </w:r>
    </w:p>
    <w:p w:rsidR="003B5233" w:rsidRDefault="003B5233" w:rsidP="003B5233">
      <w:pPr>
        <w:pStyle w:val="ConsPlusNonformat"/>
        <w:spacing w:after="720"/>
        <w:ind w:firstLine="720"/>
        <w:jc w:val="both"/>
        <w:rPr>
          <w:rFonts w:ascii="Times New Roman" w:hAnsi="Times New Roman" w:cs="Times New Roman"/>
          <w:sz w:val="24"/>
          <w:szCs w:val="24"/>
        </w:rPr>
      </w:pPr>
      <w:bookmarkStart w:id="17" w:name="Par886"/>
      <w:bookmarkEnd w:id="17"/>
      <w:r w:rsidRPr="000B4AAE">
        <w:rPr>
          <w:rFonts w:ascii="Times New Roman" w:hAnsi="Times New Roman" w:cs="Times New Roman"/>
          <w:sz w:val="24"/>
          <w:szCs w:val="24"/>
        </w:rPr>
        <w:t>*Заявка оформляется отдельно на кажд</w:t>
      </w:r>
      <w:r w:rsidR="00AE62B3">
        <w:rPr>
          <w:rFonts w:ascii="Times New Roman" w:hAnsi="Times New Roman" w:cs="Times New Roman"/>
          <w:sz w:val="24"/>
          <w:szCs w:val="24"/>
        </w:rPr>
        <w:t>ый</w:t>
      </w:r>
      <w:r w:rsidRPr="000B4AAE">
        <w:rPr>
          <w:rFonts w:ascii="Times New Roman" w:hAnsi="Times New Roman" w:cs="Times New Roman"/>
          <w:sz w:val="24"/>
          <w:szCs w:val="24"/>
        </w:rPr>
        <w:t xml:space="preserve"> загородн</w:t>
      </w:r>
      <w:r w:rsidR="00AE62B3">
        <w:rPr>
          <w:rFonts w:ascii="Times New Roman" w:hAnsi="Times New Roman" w:cs="Times New Roman"/>
          <w:sz w:val="24"/>
          <w:szCs w:val="24"/>
        </w:rPr>
        <w:t>ый</w:t>
      </w:r>
      <w:r w:rsidRPr="000B4AAE">
        <w:rPr>
          <w:rFonts w:ascii="Times New Roman" w:hAnsi="Times New Roman" w:cs="Times New Roman"/>
          <w:sz w:val="24"/>
          <w:szCs w:val="24"/>
        </w:rPr>
        <w:t xml:space="preserve"> </w:t>
      </w:r>
      <w:r w:rsidR="00AE62B3">
        <w:rPr>
          <w:rFonts w:ascii="Times New Roman" w:hAnsi="Times New Roman" w:cs="Times New Roman"/>
          <w:sz w:val="24"/>
          <w:szCs w:val="24"/>
        </w:rPr>
        <w:t xml:space="preserve">лагерь </w:t>
      </w:r>
      <w:r w:rsidRPr="000B4AAE">
        <w:rPr>
          <w:rFonts w:ascii="Times New Roman" w:hAnsi="Times New Roman" w:cs="Times New Roman"/>
          <w:sz w:val="24"/>
          <w:szCs w:val="24"/>
        </w:rPr>
        <w:t>отдыха и оздоровления детей.</w:t>
      </w:r>
    </w:p>
    <w:p w:rsidR="002F22D2" w:rsidRDefault="003B5233" w:rsidP="003B5233">
      <w:pPr>
        <w:pStyle w:val="ConsPlusNonformat"/>
        <w:spacing w:after="720"/>
        <w:ind w:firstLine="720"/>
        <w:jc w:val="center"/>
        <w:rPr>
          <w:rFonts w:ascii="Times New Roman" w:hAnsi="Times New Roman" w:cs="Times New Roman"/>
          <w:sz w:val="24"/>
          <w:szCs w:val="24"/>
        </w:rPr>
      </w:pPr>
      <w:r>
        <w:t>_____________</w:t>
      </w:r>
    </w:p>
    <w:sectPr w:rsidR="002F22D2" w:rsidSect="002F22D2">
      <w:pgSz w:w="16838" w:h="11906" w:orient="landscape"/>
      <w:pgMar w:top="454" w:right="1134" w:bottom="45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18AA" w:rsidRDefault="001518AA" w:rsidP="003F6FDE">
      <w:pPr>
        <w:spacing w:after="0" w:line="240" w:lineRule="auto"/>
      </w:pPr>
      <w:r>
        <w:separator/>
      </w:r>
    </w:p>
  </w:endnote>
  <w:endnote w:type="continuationSeparator" w:id="0">
    <w:p w:rsidR="001518AA" w:rsidRDefault="001518AA" w:rsidP="003F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Math">
    <w:panose1 w:val="02040503050406030204"/>
    <w:charset w:val="CC"/>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18AA" w:rsidRDefault="001518AA" w:rsidP="003F6FDE">
      <w:pPr>
        <w:spacing w:after="0" w:line="240" w:lineRule="auto"/>
      </w:pPr>
      <w:r>
        <w:separator/>
      </w:r>
    </w:p>
  </w:footnote>
  <w:footnote w:type="continuationSeparator" w:id="0">
    <w:p w:rsidR="001518AA" w:rsidRDefault="001518AA" w:rsidP="003F6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1D3C" w:rsidRDefault="00881D3C" w:rsidP="00172F1B">
    <w:pPr>
      <w:pStyle w:val="a3"/>
      <w:jc w:val="center"/>
    </w:pPr>
    <w:r>
      <w:fldChar w:fldCharType="begin"/>
    </w:r>
    <w:r>
      <w:instrText xml:space="preserve"> PAGE   \* MERGEFORMAT </w:instrText>
    </w:r>
    <w:r>
      <w:fldChar w:fldCharType="separate"/>
    </w:r>
    <w:r w:rsidR="00823119">
      <w:rPr>
        <w:noProof/>
      </w:rPr>
      <w:t>4</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277727"/>
    <w:multiLevelType w:val="hybridMultilevel"/>
    <w:tmpl w:val="3E06D408"/>
    <w:lvl w:ilvl="0" w:tplc="8676CEA6">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7FA"/>
    <w:rsid w:val="000104E6"/>
    <w:rsid w:val="000110B4"/>
    <w:rsid w:val="00030FA2"/>
    <w:rsid w:val="00040C1E"/>
    <w:rsid w:val="00043E9B"/>
    <w:rsid w:val="00065B1F"/>
    <w:rsid w:val="00072389"/>
    <w:rsid w:val="00082714"/>
    <w:rsid w:val="000865D0"/>
    <w:rsid w:val="00092752"/>
    <w:rsid w:val="000B4AAE"/>
    <w:rsid w:val="000B4DA1"/>
    <w:rsid w:val="000D6018"/>
    <w:rsid w:val="000E5C58"/>
    <w:rsid w:val="000E6C05"/>
    <w:rsid w:val="001218BE"/>
    <w:rsid w:val="0014307C"/>
    <w:rsid w:val="0015089B"/>
    <w:rsid w:val="001518AA"/>
    <w:rsid w:val="00156702"/>
    <w:rsid w:val="00170B06"/>
    <w:rsid w:val="001717C2"/>
    <w:rsid w:val="00172F1B"/>
    <w:rsid w:val="001A70BC"/>
    <w:rsid w:val="001B177B"/>
    <w:rsid w:val="001B1C3B"/>
    <w:rsid w:val="001B4DCF"/>
    <w:rsid w:val="001C32A5"/>
    <w:rsid w:val="00203D7E"/>
    <w:rsid w:val="00207541"/>
    <w:rsid w:val="00210DFA"/>
    <w:rsid w:val="00216439"/>
    <w:rsid w:val="00217EBF"/>
    <w:rsid w:val="00247678"/>
    <w:rsid w:val="002751E3"/>
    <w:rsid w:val="002826A6"/>
    <w:rsid w:val="00294AD8"/>
    <w:rsid w:val="002972AD"/>
    <w:rsid w:val="002A7080"/>
    <w:rsid w:val="002A74A3"/>
    <w:rsid w:val="002B1AAC"/>
    <w:rsid w:val="002B1F5D"/>
    <w:rsid w:val="002B6342"/>
    <w:rsid w:val="002D004F"/>
    <w:rsid w:val="002E317C"/>
    <w:rsid w:val="002F22D2"/>
    <w:rsid w:val="002F43CE"/>
    <w:rsid w:val="00356CD0"/>
    <w:rsid w:val="00367E82"/>
    <w:rsid w:val="00390326"/>
    <w:rsid w:val="00392182"/>
    <w:rsid w:val="00392E7A"/>
    <w:rsid w:val="00393693"/>
    <w:rsid w:val="003A3CCD"/>
    <w:rsid w:val="003B5233"/>
    <w:rsid w:val="003B576D"/>
    <w:rsid w:val="003C588C"/>
    <w:rsid w:val="003D3094"/>
    <w:rsid w:val="003D499E"/>
    <w:rsid w:val="003F6FDE"/>
    <w:rsid w:val="00401EC7"/>
    <w:rsid w:val="004264F4"/>
    <w:rsid w:val="00450C51"/>
    <w:rsid w:val="004554B4"/>
    <w:rsid w:val="004555A2"/>
    <w:rsid w:val="004B7906"/>
    <w:rsid w:val="004C7042"/>
    <w:rsid w:val="004D61A0"/>
    <w:rsid w:val="004E57FA"/>
    <w:rsid w:val="004F26CC"/>
    <w:rsid w:val="004F6541"/>
    <w:rsid w:val="00500BBC"/>
    <w:rsid w:val="00503DBF"/>
    <w:rsid w:val="00517228"/>
    <w:rsid w:val="00524857"/>
    <w:rsid w:val="00530E0A"/>
    <w:rsid w:val="00537E5A"/>
    <w:rsid w:val="00550139"/>
    <w:rsid w:val="005541F8"/>
    <w:rsid w:val="0056621A"/>
    <w:rsid w:val="00576C46"/>
    <w:rsid w:val="00584D86"/>
    <w:rsid w:val="005A1C61"/>
    <w:rsid w:val="005A5186"/>
    <w:rsid w:val="005A7AB6"/>
    <w:rsid w:val="005B0CE9"/>
    <w:rsid w:val="005C04CB"/>
    <w:rsid w:val="005D3333"/>
    <w:rsid w:val="005D5ACB"/>
    <w:rsid w:val="005E7ABC"/>
    <w:rsid w:val="00601571"/>
    <w:rsid w:val="00602BDA"/>
    <w:rsid w:val="00605480"/>
    <w:rsid w:val="00612C5D"/>
    <w:rsid w:val="006353E7"/>
    <w:rsid w:val="00640486"/>
    <w:rsid w:val="006606BF"/>
    <w:rsid w:val="006616E3"/>
    <w:rsid w:val="00667A86"/>
    <w:rsid w:val="00674E79"/>
    <w:rsid w:val="00680050"/>
    <w:rsid w:val="00687081"/>
    <w:rsid w:val="0068730F"/>
    <w:rsid w:val="006A1E4C"/>
    <w:rsid w:val="006B2831"/>
    <w:rsid w:val="006B2D88"/>
    <w:rsid w:val="006B3E68"/>
    <w:rsid w:val="006B4FD4"/>
    <w:rsid w:val="006B6A80"/>
    <w:rsid w:val="006F1D71"/>
    <w:rsid w:val="00700907"/>
    <w:rsid w:val="007100E4"/>
    <w:rsid w:val="00710A1C"/>
    <w:rsid w:val="007323B6"/>
    <w:rsid w:val="00736237"/>
    <w:rsid w:val="00751CAC"/>
    <w:rsid w:val="00753D2F"/>
    <w:rsid w:val="00756689"/>
    <w:rsid w:val="00766A45"/>
    <w:rsid w:val="00774515"/>
    <w:rsid w:val="0077453E"/>
    <w:rsid w:val="007976A3"/>
    <w:rsid w:val="007B57A9"/>
    <w:rsid w:val="00822007"/>
    <w:rsid w:val="0082247E"/>
    <w:rsid w:val="00823119"/>
    <w:rsid w:val="008403DD"/>
    <w:rsid w:val="00842815"/>
    <w:rsid w:val="00855467"/>
    <w:rsid w:val="0085663A"/>
    <w:rsid w:val="008702BE"/>
    <w:rsid w:val="00881D3C"/>
    <w:rsid w:val="00886E49"/>
    <w:rsid w:val="00894CBC"/>
    <w:rsid w:val="0089655D"/>
    <w:rsid w:val="008A0F3F"/>
    <w:rsid w:val="008A15E8"/>
    <w:rsid w:val="008C056A"/>
    <w:rsid w:val="008C0597"/>
    <w:rsid w:val="008D2CD1"/>
    <w:rsid w:val="008D335D"/>
    <w:rsid w:val="008F1861"/>
    <w:rsid w:val="0091281C"/>
    <w:rsid w:val="00916562"/>
    <w:rsid w:val="00923B47"/>
    <w:rsid w:val="0093359C"/>
    <w:rsid w:val="00946470"/>
    <w:rsid w:val="009521CE"/>
    <w:rsid w:val="009901C9"/>
    <w:rsid w:val="009D64F9"/>
    <w:rsid w:val="00A0137D"/>
    <w:rsid w:val="00A04B6B"/>
    <w:rsid w:val="00A236E2"/>
    <w:rsid w:val="00A454D8"/>
    <w:rsid w:val="00A5097F"/>
    <w:rsid w:val="00A50F96"/>
    <w:rsid w:val="00A521D5"/>
    <w:rsid w:val="00A60AB3"/>
    <w:rsid w:val="00A7318E"/>
    <w:rsid w:val="00A763AE"/>
    <w:rsid w:val="00A826FC"/>
    <w:rsid w:val="00AA27EC"/>
    <w:rsid w:val="00AB64DA"/>
    <w:rsid w:val="00AC1F37"/>
    <w:rsid w:val="00AD7FB3"/>
    <w:rsid w:val="00AE2BF6"/>
    <w:rsid w:val="00AE3818"/>
    <w:rsid w:val="00AE62B3"/>
    <w:rsid w:val="00B04340"/>
    <w:rsid w:val="00B2431E"/>
    <w:rsid w:val="00B44214"/>
    <w:rsid w:val="00B55C35"/>
    <w:rsid w:val="00B57643"/>
    <w:rsid w:val="00B654E3"/>
    <w:rsid w:val="00B735C9"/>
    <w:rsid w:val="00B74BF0"/>
    <w:rsid w:val="00B76877"/>
    <w:rsid w:val="00B76D37"/>
    <w:rsid w:val="00BB77E0"/>
    <w:rsid w:val="00BC3596"/>
    <w:rsid w:val="00BC58E1"/>
    <w:rsid w:val="00BD0BA2"/>
    <w:rsid w:val="00BD5650"/>
    <w:rsid w:val="00BE0C8E"/>
    <w:rsid w:val="00C15DD9"/>
    <w:rsid w:val="00C20DA1"/>
    <w:rsid w:val="00C22A3F"/>
    <w:rsid w:val="00C30439"/>
    <w:rsid w:val="00C324A8"/>
    <w:rsid w:val="00C34344"/>
    <w:rsid w:val="00C3775E"/>
    <w:rsid w:val="00C51CFF"/>
    <w:rsid w:val="00C5285D"/>
    <w:rsid w:val="00C65FE7"/>
    <w:rsid w:val="00C709FC"/>
    <w:rsid w:val="00C71E3E"/>
    <w:rsid w:val="00CA33E4"/>
    <w:rsid w:val="00CA5E56"/>
    <w:rsid w:val="00CB1A91"/>
    <w:rsid w:val="00CC5161"/>
    <w:rsid w:val="00CD4378"/>
    <w:rsid w:val="00CE2F72"/>
    <w:rsid w:val="00CE65C3"/>
    <w:rsid w:val="00D11FC8"/>
    <w:rsid w:val="00D438A3"/>
    <w:rsid w:val="00D5254E"/>
    <w:rsid w:val="00D67C2D"/>
    <w:rsid w:val="00D843CD"/>
    <w:rsid w:val="00D8740D"/>
    <w:rsid w:val="00D91876"/>
    <w:rsid w:val="00D9510B"/>
    <w:rsid w:val="00DD1EED"/>
    <w:rsid w:val="00DD212D"/>
    <w:rsid w:val="00DD448C"/>
    <w:rsid w:val="00DE0301"/>
    <w:rsid w:val="00DE7F8D"/>
    <w:rsid w:val="00E11E69"/>
    <w:rsid w:val="00E122F0"/>
    <w:rsid w:val="00E159A9"/>
    <w:rsid w:val="00E20EC8"/>
    <w:rsid w:val="00E2278C"/>
    <w:rsid w:val="00E26AD4"/>
    <w:rsid w:val="00E324E5"/>
    <w:rsid w:val="00E5731C"/>
    <w:rsid w:val="00E619A6"/>
    <w:rsid w:val="00E80552"/>
    <w:rsid w:val="00E94B99"/>
    <w:rsid w:val="00E962BC"/>
    <w:rsid w:val="00ED386E"/>
    <w:rsid w:val="00EE1CA3"/>
    <w:rsid w:val="00EE48D8"/>
    <w:rsid w:val="00EE55AD"/>
    <w:rsid w:val="00EF6194"/>
    <w:rsid w:val="00F12F69"/>
    <w:rsid w:val="00F16233"/>
    <w:rsid w:val="00F17A4D"/>
    <w:rsid w:val="00F25D93"/>
    <w:rsid w:val="00F26706"/>
    <w:rsid w:val="00F36A9B"/>
    <w:rsid w:val="00F42AB1"/>
    <w:rsid w:val="00F46D8B"/>
    <w:rsid w:val="00F545C3"/>
    <w:rsid w:val="00F749A8"/>
    <w:rsid w:val="00F87681"/>
    <w:rsid w:val="00F97796"/>
    <w:rsid w:val="00FA3828"/>
    <w:rsid w:val="00FA494F"/>
    <w:rsid w:val="00FB0A60"/>
    <w:rsid w:val="00FB20C9"/>
    <w:rsid w:val="00FB7C0C"/>
    <w:rsid w:val="00FC127D"/>
    <w:rsid w:val="00FC4BAE"/>
    <w:rsid w:val="00FD0144"/>
    <w:rsid w:val="00FD0B61"/>
    <w:rsid w:val="00FD5B38"/>
    <w:rsid w:val="00FE5185"/>
    <w:rsid w:val="00FF62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373A81-F571-476C-B19D-280E8D31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7FA"/>
    <w:pPr>
      <w:spacing w:after="200" w:line="276" w:lineRule="auto"/>
    </w:pPr>
    <w:rPr>
      <w:rFonts w:eastAsia="Times New Roman"/>
      <w:sz w:val="22"/>
      <w:szCs w:val="22"/>
    </w:rPr>
  </w:style>
  <w:style w:type="paragraph" w:styleId="2">
    <w:name w:val="heading 2"/>
    <w:basedOn w:val="a"/>
    <w:link w:val="20"/>
    <w:uiPriority w:val="9"/>
    <w:qFormat/>
    <w:rsid w:val="00030FA2"/>
    <w:pPr>
      <w:spacing w:before="240" w:after="120" w:line="240" w:lineRule="auto"/>
      <w:outlineLvl w:val="1"/>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E57FA"/>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4E57FA"/>
    <w:pPr>
      <w:widowControl w:val="0"/>
      <w:autoSpaceDE w:val="0"/>
      <w:autoSpaceDN w:val="0"/>
      <w:adjustRightInd w:val="0"/>
    </w:pPr>
    <w:rPr>
      <w:rFonts w:ascii="Courier New" w:eastAsia="Times New Roman" w:hAnsi="Courier New" w:cs="Courier New"/>
    </w:rPr>
  </w:style>
  <w:style w:type="paragraph" w:styleId="a3">
    <w:name w:val="header"/>
    <w:basedOn w:val="a"/>
    <w:link w:val="a4"/>
    <w:uiPriority w:val="99"/>
    <w:unhideWhenUsed/>
    <w:rsid w:val="004E57FA"/>
    <w:pPr>
      <w:tabs>
        <w:tab w:val="center" w:pos="4677"/>
        <w:tab w:val="right" w:pos="9355"/>
      </w:tabs>
    </w:pPr>
  </w:style>
  <w:style w:type="character" w:customStyle="1" w:styleId="a4">
    <w:name w:val="Верхний колонтитул Знак"/>
    <w:link w:val="a3"/>
    <w:uiPriority w:val="99"/>
    <w:rsid w:val="004E57FA"/>
    <w:rPr>
      <w:rFonts w:eastAsia="Times New Roman"/>
      <w:lang w:eastAsia="ru-RU"/>
    </w:rPr>
  </w:style>
  <w:style w:type="paragraph" w:styleId="a5">
    <w:name w:val="Balloon Text"/>
    <w:basedOn w:val="a"/>
    <w:link w:val="a6"/>
    <w:uiPriority w:val="99"/>
    <w:semiHidden/>
    <w:unhideWhenUsed/>
    <w:rsid w:val="004E57FA"/>
    <w:pPr>
      <w:spacing w:after="0" w:line="240" w:lineRule="auto"/>
    </w:pPr>
    <w:rPr>
      <w:rFonts w:ascii="Tahoma" w:hAnsi="Tahoma" w:cs="Tahoma"/>
      <w:sz w:val="16"/>
      <w:szCs w:val="16"/>
    </w:rPr>
  </w:style>
  <w:style w:type="character" w:customStyle="1" w:styleId="a6">
    <w:name w:val="Текст выноски Знак"/>
    <w:link w:val="a5"/>
    <w:uiPriority w:val="99"/>
    <w:semiHidden/>
    <w:rsid w:val="004E57FA"/>
    <w:rPr>
      <w:rFonts w:ascii="Tahoma" w:eastAsia="Times New Roman" w:hAnsi="Tahoma" w:cs="Tahoma"/>
      <w:sz w:val="16"/>
      <w:szCs w:val="16"/>
      <w:lang w:eastAsia="ru-RU"/>
    </w:rPr>
  </w:style>
  <w:style w:type="paragraph" w:styleId="a7">
    <w:name w:val="footer"/>
    <w:basedOn w:val="a"/>
    <w:link w:val="a8"/>
    <w:uiPriority w:val="99"/>
    <w:unhideWhenUsed/>
    <w:rsid w:val="00E2278C"/>
    <w:pPr>
      <w:tabs>
        <w:tab w:val="center" w:pos="4677"/>
        <w:tab w:val="right" w:pos="9355"/>
      </w:tabs>
      <w:spacing w:after="0" w:line="240" w:lineRule="auto"/>
    </w:pPr>
  </w:style>
  <w:style w:type="character" w:customStyle="1" w:styleId="a8">
    <w:name w:val="Нижний колонтитул Знак"/>
    <w:link w:val="a7"/>
    <w:uiPriority w:val="99"/>
    <w:rsid w:val="00E2278C"/>
    <w:rPr>
      <w:rFonts w:eastAsia="Times New Roman"/>
      <w:lang w:eastAsia="ru-RU"/>
    </w:rPr>
  </w:style>
  <w:style w:type="character" w:customStyle="1" w:styleId="20">
    <w:name w:val="Заголовок 2 Знак"/>
    <w:link w:val="2"/>
    <w:uiPriority w:val="9"/>
    <w:rsid w:val="00030FA2"/>
    <w:rPr>
      <w:rFonts w:ascii="Times New Roman" w:eastAsia="Times New Roman" w:hAnsi="Times New Roman"/>
      <w:b/>
      <w:bCs/>
      <w:sz w:val="27"/>
      <w:szCs w:val="27"/>
    </w:rPr>
  </w:style>
  <w:style w:type="character" w:customStyle="1" w:styleId="apple-converted-space">
    <w:name w:val="apple-converted-space"/>
    <w:basedOn w:val="a0"/>
    <w:rsid w:val="00392182"/>
  </w:style>
  <w:style w:type="character" w:styleId="a9">
    <w:name w:val="Hyperlink"/>
    <w:uiPriority w:val="99"/>
    <w:semiHidden/>
    <w:unhideWhenUsed/>
    <w:rsid w:val="00392182"/>
    <w:rPr>
      <w:color w:val="0000FF"/>
      <w:u w:val="single"/>
    </w:rPr>
  </w:style>
  <w:style w:type="paragraph" w:styleId="aa">
    <w:name w:val="Normal (Web)"/>
    <w:basedOn w:val="a"/>
    <w:uiPriority w:val="99"/>
    <w:unhideWhenUsed/>
    <w:rsid w:val="004554B4"/>
    <w:pPr>
      <w:spacing w:before="100" w:beforeAutospacing="1" w:after="100" w:afterAutospacing="1" w:line="240" w:lineRule="auto"/>
    </w:pPr>
    <w:rPr>
      <w:rFonts w:ascii="Times New Roman" w:hAnsi="Times New Roman"/>
      <w:sz w:val="24"/>
      <w:szCs w:val="24"/>
    </w:rPr>
  </w:style>
  <w:style w:type="character" w:styleId="ab">
    <w:name w:val="Placeholder Text"/>
    <w:basedOn w:val="a0"/>
    <w:uiPriority w:val="99"/>
    <w:semiHidden/>
    <w:rsid w:val="00A04B6B"/>
    <w:rPr>
      <w:color w:val="808080"/>
    </w:rPr>
  </w:style>
  <w:style w:type="paragraph" w:styleId="ac">
    <w:name w:val="List Paragraph"/>
    <w:basedOn w:val="a"/>
    <w:uiPriority w:val="34"/>
    <w:qFormat/>
    <w:rsid w:val="00210DFA"/>
    <w:pPr>
      <w:spacing w:after="0" w:line="240" w:lineRule="auto"/>
      <w:ind w:left="720"/>
      <w:contextualSpacing/>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753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51A541E685E27C21611FC2486A93637C8DDDF657E338827D90F560427AFB39EFD956DB52F8725FD8456F0J5dB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CD154-A391-456E-8C8C-A8B3F305B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821</TotalTime>
  <Pages>1</Pages>
  <Words>2675</Words>
  <Characters>15249</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17889</CharactersWithSpaces>
  <SharedDoc>false</SharedDoc>
  <HLinks>
    <vt:vector size="108" baseType="variant">
      <vt:variant>
        <vt:i4>6946866</vt:i4>
      </vt:variant>
      <vt:variant>
        <vt:i4>54</vt:i4>
      </vt:variant>
      <vt:variant>
        <vt:i4>0</vt:i4>
      </vt:variant>
      <vt:variant>
        <vt:i4>5</vt:i4>
      </vt:variant>
      <vt:variant>
        <vt:lpwstr/>
      </vt:variant>
      <vt:variant>
        <vt:lpwstr>Par803</vt:lpwstr>
      </vt:variant>
      <vt:variant>
        <vt:i4>6815794</vt:i4>
      </vt:variant>
      <vt:variant>
        <vt:i4>51</vt:i4>
      </vt:variant>
      <vt:variant>
        <vt:i4>0</vt:i4>
      </vt:variant>
      <vt:variant>
        <vt:i4>5</vt:i4>
      </vt:variant>
      <vt:variant>
        <vt:lpwstr/>
      </vt:variant>
      <vt:variant>
        <vt:lpwstr>Par801</vt:lpwstr>
      </vt:variant>
      <vt:variant>
        <vt:i4>7274546</vt:i4>
      </vt:variant>
      <vt:variant>
        <vt:i4>48</vt:i4>
      </vt:variant>
      <vt:variant>
        <vt:i4>0</vt:i4>
      </vt:variant>
      <vt:variant>
        <vt:i4>5</vt:i4>
      </vt:variant>
      <vt:variant>
        <vt:lpwstr/>
      </vt:variant>
      <vt:variant>
        <vt:lpwstr>Par806</vt:lpwstr>
      </vt:variant>
      <vt:variant>
        <vt:i4>7209019</vt:i4>
      </vt:variant>
      <vt:variant>
        <vt:i4>45</vt:i4>
      </vt:variant>
      <vt:variant>
        <vt:i4>0</vt:i4>
      </vt:variant>
      <vt:variant>
        <vt:i4>5</vt:i4>
      </vt:variant>
      <vt:variant>
        <vt:lpwstr/>
      </vt:variant>
      <vt:variant>
        <vt:lpwstr>Par798</vt:lpwstr>
      </vt:variant>
      <vt:variant>
        <vt:i4>7143474</vt:i4>
      </vt:variant>
      <vt:variant>
        <vt:i4>42</vt:i4>
      </vt:variant>
      <vt:variant>
        <vt:i4>0</vt:i4>
      </vt:variant>
      <vt:variant>
        <vt:i4>5</vt:i4>
      </vt:variant>
      <vt:variant>
        <vt:lpwstr/>
      </vt:variant>
      <vt:variant>
        <vt:lpwstr>Par804</vt:lpwstr>
      </vt:variant>
      <vt:variant>
        <vt:i4>7274555</vt:i4>
      </vt:variant>
      <vt:variant>
        <vt:i4>39</vt:i4>
      </vt:variant>
      <vt:variant>
        <vt:i4>0</vt:i4>
      </vt:variant>
      <vt:variant>
        <vt:i4>5</vt:i4>
      </vt:variant>
      <vt:variant>
        <vt:lpwstr/>
      </vt:variant>
      <vt:variant>
        <vt:lpwstr>Par799</vt:lpwstr>
      </vt:variant>
      <vt:variant>
        <vt:i4>7143474</vt:i4>
      </vt:variant>
      <vt:variant>
        <vt:i4>36</vt:i4>
      </vt:variant>
      <vt:variant>
        <vt:i4>0</vt:i4>
      </vt:variant>
      <vt:variant>
        <vt:i4>5</vt:i4>
      </vt:variant>
      <vt:variant>
        <vt:lpwstr/>
      </vt:variant>
      <vt:variant>
        <vt:lpwstr>Par804</vt:lpwstr>
      </vt:variant>
      <vt:variant>
        <vt:i4>7209019</vt:i4>
      </vt:variant>
      <vt:variant>
        <vt:i4>33</vt:i4>
      </vt:variant>
      <vt:variant>
        <vt:i4>0</vt:i4>
      </vt:variant>
      <vt:variant>
        <vt:i4>5</vt:i4>
      </vt:variant>
      <vt:variant>
        <vt:lpwstr/>
      </vt:variant>
      <vt:variant>
        <vt:lpwstr>Par798</vt:lpwstr>
      </vt:variant>
      <vt:variant>
        <vt:i4>7143474</vt:i4>
      </vt:variant>
      <vt:variant>
        <vt:i4>30</vt:i4>
      </vt:variant>
      <vt:variant>
        <vt:i4>0</vt:i4>
      </vt:variant>
      <vt:variant>
        <vt:i4>5</vt:i4>
      </vt:variant>
      <vt:variant>
        <vt:lpwstr/>
      </vt:variant>
      <vt:variant>
        <vt:lpwstr>Par804</vt:lpwstr>
      </vt:variant>
      <vt:variant>
        <vt:i4>7274555</vt:i4>
      </vt:variant>
      <vt:variant>
        <vt:i4>27</vt:i4>
      </vt:variant>
      <vt:variant>
        <vt:i4>0</vt:i4>
      </vt:variant>
      <vt:variant>
        <vt:i4>5</vt:i4>
      </vt:variant>
      <vt:variant>
        <vt:lpwstr/>
      </vt:variant>
      <vt:variant>
        <vt:lpwstr>Par799</vt:lpwstr>
      </vt:variant>
      <vt:variant>
        <vt:i4>7209019</vt:i4>
      </vt:variant>
      <vt:variant>
        <vt:i4>24</vt:i4>
      </vt:variant>
      <vt:variant>
        <vt:i4>0</vt:i4>
      </vt:variant>
      <vt:variant>
        <vt:i4>5</vt:i4>
      </vt:variant>
      <vt:variant>
        <vt:lpwstr/>
      </vt:variant>
      <vt:variant>
        <vt:lpwstr>Par798</vt:lpwstr>
      </vt:variant>
      <vt:variant>
        <vt:i4>4194315</vt:i4>
      </vt:variant>
      <vt:variant>
        <vt:i4>21</vt:i4>
      </vt:variant>
      <vt:variant>
        <vt:i4>0</vt:i4>
      </vt:variant>
      <vt:variant>
        <vt:i4>5</vt:i4>
      </vt:variant>
      <vt:variant>
        <vt:lpwstr>consultantplus://offline/ref=151A541E685E27C21611FC2486A93637C8DDDF657E338D25DD0F560427AFB39EFD956DB52F8725FF855AF7J5d2M</vt:lpwstr>
      </vt:variant>
      <vt:variant>
        <vt:lpwstr/>
      </vt:variant>
      <vt:variant>
        <vt:i4>4194388</vt:i4>
      </vt:variant>
      <vt:variant>
        <vt:i4>18</vt:i4>
      </vt:variant>
      <vt:variant>
        <vt:i4>0</vt:i4>
      </vt:variant>
      <vt:variant>
        <vt:i4>5</vt:i4>
      </vt:variant>
      <vt:variant>
        <vt:lpwstr>consultantplus://offline/ref=151A541E685E27C21611FC2486A93637C8DDDF657E338827D90F560427AFB39EFD956DB52F8725FD8458F3J5d0M</vt:lpwstr>
      </vt:variant>
      <vt:variant>
        <vt:lpwstr/>
      </vt:variant>
      <vt:variant>
        <vt:i4>5373954</vt:i4>
      </vt:variant>
      <vt:variant>
        <vt:i4>15</vt:i4>
      </vt:variant>
      <vt:variant>
        <vt:i4>0</vt:i4>
      </vt:variant>
      <vt:variant>
        <vt:i4>5</vt:i4>
      </vt:variant>
      <vt:variant>
        <vt:lpwstr/>
      </vt:variant>
      <vt:variant>
        <vt:lpwstr>Par33</vt:lpwstr>
      </vt:variant>
      <vt:variant>
        <vt:i4>5373954</vt:i4>
      </vt:variant>
      <vt:variant>
        <vt:i4>12</vt:i4>
      </vt:variant>
      <vt:variant>
        <vt:i4>0</vt:i4>
      </vt:variant>
      <vt:variant>
        <vt:i4>5</vt:i4>
      </vt:variant>
      <vt:variant>
        <vt:lpwstr/>
      </vt:variant>
      <vt:variant>
        <vt:lpwstr>Par33</vt:lpwstr>
      </vt:variant>
      <vt:variant>
        <vt:i4>5373954</vt:i4>
      </vt:variant>
      <vt:variant>
        <vt:i4>9</vt:i4>
      </vt:variant>
      <vt:variant>
        <vt:i4>0</vt:i4>
      </vt:variant>
      <vt:variant>
        <vt:i4>5</vt:i4>
      </vt:variant>
      <vt:variant>
        <vt:lpwstr/>
      </vt:variant>
      <vt:variant>
        <vt:lpwstr>Par33</vt:lpwstr>
      </vt:variant>
      <vt:variant>
        <vt:i4>4194385</vt:i4>
      </vt:variant>
      <vt:variant>
        <vt:i4>6</vt:i4>
      </vt:variant>
      <vt:variant>
        <vt:i4>0</vt:i4>
      </vt:variant>
      <vt:variant>
        <vt:i4>5</vt:i4>
      </vt:variant>
      <vt:variant>
        <vt:lpwstr>consultantplus://offline/ref=151A541E685E27C21611FC2486A93637C8DDDF657E338827D90F560427AFB39EFD956DB52F8725FD8458F4J5d2M</vt:lpwstr>
      </vt:variant>
      <vt:variant>
        <vt:lpwstr/>
      </vt:variant>
      <vt:variant>
        <vt:i4>4194315</vt:i4>
      </vt:variant>
      <vt:variant>
        <vt:i4>3</vt:i4>
      </vt:variant>
      <vt:variant>
        <vt:i4>0</vt:i4>
      </vt:variant>
      <vt:variant>
        <vt:i4>5</vt:i4>
      </vt:variant>
      <vt:variant>
        <vt:lpwstr>consultantplus://offline/ref=151A541E685E27C21611FC2486A93637C8DDDF657E338827D90F560427AFB39EFD956DB52F8725FD8456F0J5dBM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voronkina</dc:creator>
  <cp:keywords/>
  <cp:lastModifiedBy>Любовь В. Кузнецова</cp:lastModifiedBy>
  <cp:revision>33</cp:revision>
  <cp:lastPrinted>2018-06-08T14:13:00Z</cp:lastPrinted>
  <dcterms:created xsi:type="dcterms:W3CDTF">2017-02-02T09:12:00Z</dcterms:created>
  <dcterms:modified xsi:type="dcterms:W3CDTF">2018-06-20T07:11:00Z</dcterms:modified>
</cp:coreProperties>
</file>